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68EDE" w14:textId="74BF4AC4" w:rsidR="005C714A" w:rsidRPr="0035005E" w:rsidRDefault="00F5598D" w:rsidP="000F0D2A">
      <w:pPr>
        <w:rPr>
          <w:rFonts w:ascii="Times New Roman" w:hAnsi="Times New Roman" w:cs="Times New Roman"/>
          <w:i/>
        </w:rPr>
      </w:pPr>
      <w:r>
        <w:rPr>
          <w:rFonts w:ascii="Times New Roman" w:hAnsi="Times New Roman" w:cs="Times New Roman"/>
          <w:b/>
        </w:rPr>
        <w:t xml:space="preserve"> </w:t>
      </w:r>
      <w:r w:rsidR="005C714A" w:rsidRPr="0035005E">
        <w:rPr>
          <w:rFonts w:ascii="Times New Roman" w:hAnsi="Times New Roman" w:cs="Times New Roman"/>
          <w:b/>
        </w:rPr>
        <w:t>Załącznik nr 1</w:t>
      </w:r>
      <w:r w:rsidR="009E1495">
        <w:rPr>
          <w:rFonts w:ascii="Times New Roman" w:hAnsi="Times New Roman" w:cs="Times New Roman"/>
          <w:b/>
        </w:rPr>
        <w:t xml:space="preserve"> do zapytania</w:t>
      </w:r>
      <w:r w:rsidR="009E1495" w:rsidRPr="009E1495">
        <w:rPr>
          <w:rFonts w:ascii="Times New Roman" w:hAnsi="Times New Roman" w:cs="Times New Roman"/>
          <w:b/>
        </w:rPr>
        <w:t xml:space="preserve"> </w:t>
      </w:r>
      <w:proofErr w:type="gramStart"/>
      <w:r w:rsidR="009E1495" w:rsidRPr="009E1495">
        <w:rPr>
          <w:rFonts w:ascii="Times New Roman" w:hAnsi="Times New Roman" w:cs="Times New Roman"/>
          <w:b/>
        </w:rPr>
        <w:t>ofertowe</w:t>
      </w:r>
      <w:r w:rsidR="009E1495">
        <w:rPr>
          <w:rFonts w:ascii="Times New Roman" w:hAnsi="Times New Roman" w:cs="Times New Roman"/>
          <w:b/>
        </w:rPr>
        <w:t xml:space="preserve">go </w:t>
      </w:r>
      <w:r w:rsidR="009E1495" w:rsidRPr="009E1495">
        <w:rPr>
          <w:rFonts w:ascii="Times New Roman" w:hAnsi="Times New Roman" w:cs="Times New Roman"/>
          <w:b/>
        </w:rPr>
        <w:t xml:space="preserve"> </w:t>
      </w:r>
      <w:r w:rsidR="00757B88">
        <w:rPr>
          <w:rFonts w:ascii="Times New Roman" w:hAnsi="Times New Roman" w:cs="Times New Roman"/>
          <w:b/>
        </w:rPr>
        <w:t>1</w:t>
      </w:r>
      <w:proofErr w:type="gramEnd"/>
      <w:r w:rsidR="009E1495" w:rsidRPr="009E1495">
        <w:rPr>
          <w:rFonts w:ascii="Times New Roman" w:hAnsi="Times New Roman" w:cs="Times New Roman"/>
          <w:b/>
        </w:rPr>
        <w:t>/202</w:t>
      </w:r>
      <w:r w:rsidR="00914575">
        <w:rPr>
          <w:rFonts w:ascii="Times New Roman" w:hAnsi="Times New Roman" w:cs="Times New Roman"/>
          <w:b/>
        </w:rPr>
        <w:t>5</w:t>
      </w:r>
      <w:r w:rsidR="00E528F9">
        <w:rPr>
          <w:rFonts w:ascii="Times New Roman" w:hAnsi="Times New Roman" w:cs="Times New Roman"/>
          <w:b/>
        </w:rPr>
        <w:t>/2</w:t>
      </w:r>
    </w:p>
    <w:p w14:paraId="78F3B3F6" w14:textId="77777777" w:rsidR="005C714A" w:rsidRPr="0035005E" w:rsidRDefault="005C714A" w:rsidP="000F0D2A">
      <w:pPr>
        <w:jc w:val="both"/>
        <w:rPr>
          <w:rFonts w:ascii="Times New Roman" w:hAnsi="Times New Roman" w:cs="Times New Roman"/>
        </w:rPr>
      </w:pPr>
    </w:p>
    <w:p w14:paraId="384BD1FD" w14:textId="77777777" w:rsidR="005C714A" w:rsidRPr="0035005E" w:rsidRDefault="005C714A" w:rsidP="000F0D2A">
      <w:pPr>
        <w:jc w:val="center"/>
        <w:rPr>
          <w:rFonts w:ascii="Times New Roman" w:hAnsi="Times New Roman" w:cs="Times New Roman"/>
          <w:b/>
        </w:rPr>
      </w:pPr>
      <w:r w:rsidRPr="0035005E">
        <w:rPr>
          <w:rFonts w:ascii="Times New Roman" w:hAnsi="Times New Roman" w:cs="Times New Roman"/>
          <w:b/>
        </w:rPr>
        <w:t>FORMULARZ OFERTOWY</w:t>
      </w:r>
    </w:p>
    <w:p w14:paraId="4FC3A6DC" w14:textId="77777777" w:rsidR="005C714A" w:rsidRPr="0035005E" w:rsidRDefault="005C714A" w:rsidP="000F0D2A">
      <w:pPr>
        <w:jc w:val="both"/>
        <w:rPr>
          <w:rFonts w:ascii="Times New Roman" w:hAnsi="Times New Roman" w:cs="Times New Roman"/>
        </w:rPr>
      </w:pPr>
    </w:p>
    <w:p w14:paraId="1FE5187F" w14:textId="77777777" w:rsidR="005C714A" w:rsidRPr="0035005E" w:rsidRDefault="005C714A" w:rsidP="000F0D2A">
      <w:pPr>
        <w:jc w:val="both"/>
        <w:rPr>
          <w:rFonts w:ascii="Times New Roman" w:hAnsi="Times New Roman" w:cs="Times New Roman"/>
        </w:rPr>
      </w:pPr>
    </w:p>
    <w:p w14:paraId="32E97A0F" w14:textId="77777777" w:rsidR="005C714A" w:rsidRPr="0035005E" w:rsidRDefault="005C714A" w:rsidP="000F0D2A">
      <w:pPr>
        <w:jc w:val="center"/>
        <w:rPr>
          <w:rFonts w:ascii="Times New Roman" w:hAnsi="Times New Roman" w:cs="Times New Roman"/>
          <w:i/>
        </w:rPr>
      </w:pPr>
      <w:r w:rsidRPr="0035005E">
        <w:rPr>
          <w:rFonts w:ascii="Times New Roman" w:hAnsi="Times New Roman" w:cs="Times New Roman"/>
        </w:rPr>
        <w:t xml:space="preserve">…………………………………………………………………………………………………………… </w:t>
      </w:r>
      <w:r w:rsidRPr="0035005E">
        <w:rPr>
          <w:rFonts w:ascii="Times New Roman" w:hAnsi="Times New Roman" w:cs="Times New Roman"/>
          <w:i/>
        </w:rPr>
        <w:t>Nazwa Wykonawcy</w:t>
      </w:r>
    </w:p>
    <w:p w14:paraId="41FC5496" w14:textId="77777777" w:rsidR="005C714A" w:rsidRPr="0035005E" w:rsidRDefault="005C714A" w:rsidP="000F0D2A">
      <w:pPr>
        <w:jc w:val="center"/>
        <w:rPr>
          <w:rFonts w:ascii="Times New Roman" w:hAnsi="Times New Roman" w:cs="Times New Roman"/>
          <w:i/>
        </w:rPr>
      </w:pPr>
    </w:p>
    <w:p w14:paraId="0845CEBE" w14:textId="77777777" w:rsidR="005C714A" w:rsidRPr="0035005E" w:rsidRDefault="005C714A" w:rsidP="000F0D2A">
      <w:pPr>
        <w:jc w:val="center"/>
        <w:rPr>
          <w:rFonts w:ascii="Times New Roman" w:hAnsi="Times New Roman" w:cs="Times New Roman"/>
          <w:i/>
        </w:rPr>
      </w:pPr>
      <w:r w:rsidRPr="0035005E">
        <w:rPr>
          <w:rFonts w:ascii="Times New Roman" w:hAnsi="Times New Roman" w:cs="Times New Roman"/>
          <w:i/>
        </w:rPr>
        <w:t>…………………………………………………………………………………………………………………………Adres siedziby</w:t>
      </w:r>
    </w:p>
    <w:p w14:paraId="7919171A" w14:textId="77777777" w:rsidR="005C714A" w:rsidRPr="0035005E" w:rsidRDefault="005C714A" w:rsidP="000F0D2A">
      <w:pPr>
        <w:jc w:val="center"/>
        <w:rPr>
          <w:rFonts w:ascii="Times New Roman" w:hAnsi="Times New Roman" w:cs="Times New Roman"/>
          <w:i/>
        </w:rPr>
      </w:pPr>
    </w:p>
    <w:p w14:paraId="5298369B" w14:textId="77777777" w:rsidR="005C714A" w:rsidRPr="0035005E" w:rsidRDefault="005C714A" w:rsidP="000F0D2A">
      <w:pPr>
        <w:jc w:val="center"/>
        <w:rPr>
          <w:rFonts w:ascii="Times New Roman" w:hAnsi="Times New Roman" w:cs="Times New Roman"/>
          <w:i/>
        </w:rPr>
      </w:pPr>
      <w:r w:rsidRPr="0035005E">
        <w:rPr>
          <w:rFonts w:ascii="Times New Roman" w:hAnsi="Times New Roman" w:cs="Times New Roman"/>
          <w:i/>
        </w:rPr>
        <w:t>…………………………………………………………………………………………………………………………nr telefonu/nr faxu</w:t>
      </w:r>
    </w:p>
    <w:p w14:paraId="3473C362" w14:textId="77777777" w:rsidR="005C714A" w:rsidRPr="0035005E" w:rsidRDefault="005C714A" w:rsidP="000F0D2A">
      <w:pPr>
        <w:jc w:val="center"/>
        <w:rPr>
          <w:rFonts w:ascii="Times New Roman" w:hAnsi="Times New Roman" w:cs="Times New Roman"/>
          <w:i/>
        </w:rPr>
      </w:pPr>
    </w:p>
    <w:p w14:paraId="581B4FBB" w14:textId="77777777" w:rsidR="005C714A" w:rsidRPr="0035005E" w:rsidRDefault="005C714A" w:rsidP="000F0D2A">
      <w:pPr>
        <w:jc w:val="center"/>
        <w:rPr>
          <w:rFonts w:ascii="Times New Roman" w:hAnsi="Times New Roman" w:cs="Times New Roman"/>
          <w:i/>
        </w:rPr>
      </w:pPr>
      <w:r w:rsidRPr="0035005E">
        <w:rPr>
          <w:rFonts w:ascii="Times New Roman" w:hAnsi="Times New Roman" w:cs="Times New Roman"/>
          <w:i/>
        </w:rPr>
        <w:t>…………………………………………………………………………………………………………………………</w:t>
      </w:r>
    </w:p>
    <w:p w14:paraId="2ACE9D90" w14:textId="77777777" w:rsidR="005C714A" w:rsidRPr="0035005E" w:rsidRDefault="005C714A" w:rsidP="008838D9">
      <w:pPr>
        <w:spacing w:line="480" w:lineRule="auto"/>
        <w:jc w:val="center"/>
        <w:rPr>
          <w:rFonts w:ascii="Times New Roman" w:hAnsi="Times New Roman" w:cs="Times New Roman"/>
          <w:i/>
        </w:rPr>
      </w:pPr>
      <w:r w:rsidRPr="0035005E">
        <w:rPr>
          <w:rFonts w:ascii="Times New Roman" w:hAnsi="Times New Roman" w:cs="Times New Roman"/>
          <w:i/>
        </w:rPr>
        <w:t>NIP, REGON</w:t>
      </w:r>
    </w:p>
    <w:p w14:paraId="11FF8B12" w14:textId="77777777" w:rsidR="008838D9" w:rsidRPr="0035005E" w:rsidRDefault="008838D9" w:rsidP="008838D9">
      <w:pPr>
        <w:jc w:val="center"/>
        <w:rPr>
          <w:rFonts w:ascii="Times New Roman" w:hAnsi="Times New Roman" w:cs="Times New Roman"/>
          <w:i/>
        </w:rPr>
      </w:pPr>
      <w:r w:rsidRPr="0035005E">
        <w:rPr>
          <w:rFonts w:ascii="Times New Roman" w:hAnsi="Times New Roman" w:cs="Times New Roman"/>
          <w:i/>
        </w:rPr>
        <w:t>…………………………………………………………………………………………………………………………</w:t>
      </w:r>
    </w:p>
    <w:p w14:paraId="2CE7DC60" w14:textId="77777777" w:rsidR="008838D9" w:rsidRPr="008838D9" w:rsidRDefault="008838D9" w:rsidP="008838D9">
      <w:pPr>
        <w:jc w:val="center"/>
        <w:rPr>
          <w:rFonts w:ascii="Times New Roman" w:hAnsi="Times New Roman" w:cs="Times New Roman"/>
          <w:i/>
        </w:rPr>
      </w:pPr>
      <w:r w:rsidRPr="008838D9">
        <w:rPr>
          <w:rFonts w:ascii="Times New Roman" w:hAnsi="Times New Roman" w:cs="Times New Roman"/>
          <w:i/>
        </w:rPr>
        <w:t>adres e-mail</w:t>
      </w:r>
    </w:p>
    <w:p w14:paraId="537F74FA" w14:textId="77777777" w:rsidR="005C714A" w:rsidRDefault="005C714A" w:rsidP="000F0D2A">
      <w:pPr>
        <w:jc w:val="center"/>
        <w:rPr>
          <w:rFonts w:ascii="Times New Roman" w:hAnsi="Times New Roman" w:cs="Times New Roman"/>
          <w:i/>
        </w:rPr>
      </w:pPr>
    </w:p>
    <w:p w14:paraId="4184ECDD" w14:textId="77777777" w:rsidR="008838D9" w:rsidRDefault="008838D9" w:rsidP="000F0D2A">
      <w:pPr>
        <w:jc w:val="center"/>
        <w:rPr>
          <w:rFonts w:ascii="Times New Roman" w:hAnsi="Times New Roman" w:cs="Times New Roman"/>
          <w:i/>
        </w:rPr>
      </w:pPr>
    </w:p>
    <w:p w14:paraId="2DEA3A8A" w14:textId="77777777" w:rsidR="008838D9" w:rsidRPr="0035005E" w:rsidRDefault="008838D9" w:rsidP="000F0D2A">
      <w:pPr>
        <w:jc w:val="center"/>
        <w:rPr>
          <w:rFonts w:ascii="Times New Roman" w:hAnsi="Times New Roman" w:cs="Times New Roman"/>
          <w:i/>
        </w:rPr>
      </w:pPr>
    </w:p>
    <w:p w14:paraId="2AFFE6AB" w14:textId="1BAA4A84" w:rsidR="003B566A" w:rsidRDefault="005C714A" w:rsidP="000F0D2A">
      <w:pPr>
        <w:jc w:val="center"/>
        <w:rPr>
          <w:rFonts w:ascii="Times New Roman" w:hAnsi="Times New Roman" w:cs="Times New Roman"/>
        </w:rPr>
      </w:pPr>
      <w:r w:rsidRPr="0035005E">
        <w:rPr>
          <w:rFonts w:ascii="Times New Roman" w:hAnsi="Times New Roman" w:cs="Times New Roman"/>
        </w:rPr>
        <w:t>Przystępując do udziału w postępowaniu prowadzonym w trybie zapytania ofertowego na</w:t>
      </w:r>
      <w:r w:rsidR="00D85C3A" w:rsidRPr="0035005E">
        <w:rPr>
          <w:rFonts w:ascii="Times New Roman" w:hAnsi="Times New Roman" w:cs="Times New Roman"/>
        </w:rPr>
        <w:t>:</w:t>
      </w:r>
    </w:p>
    <w:p w14:paraId="44439B0F" w14:textId="77777777" w:rsidR="00EA6AC3" w:rsidRPr="0035005E" w:rsidRDefault="00EA6AC3" w:rsidP="000F0D2A">
      <w:pPr>
        <w:jc w:val="center"/>
        <w:rPr>
          <w:rFonts w:ascii="Times New Roman" w:hAnsi="Times New Roman" w:cs="Times New Roman"/>
        </w:rPr>
      </w:pPr>
    </w:p>
    <w:p w14:paraId="4B7C8ADC" w14:textId="7F1ABC42" w:rsidR="00F42031" w:rsidRDefault="00533450" w:rsidP="000F0D2A">
      <w:pPr>
        <w:jc w:val="center"/>
        <w:rPr>
          <w:rFonts w:ascii="Times New Roman" w:eastAsia="DejaVuSans" w:hAnsi="Times New Roman" w:cs="Times New Roman"/>
          <w:b/>
          <w:bCs/>
          <w:sz w:val="28"/>
          <w:szCs w:val="28"/>
        </w:rPr>
      </w:pPr>
      <w:r w:rsidRPr="00533450">
        <w:rPr>
          <w:rFonts w:ascii="Times New Roman" w:eastAsia="DejaVuSans" w:hAnsi="Times New Roman" w:cs="Times New Roman"/>
          <w:b/>
          <w:bCs/>
          <w:sz w:val="28"/>
          <w:szCs w:val="28"/>
        </w:rPr>
        <w:t>Zrobotyzowaną linię do rozlewu płynów</w:t>
      </w:r>
    </w:p>
    <w:p w14:paraId="24960B6E" w14:textId="77777777" w:rsidR="00533450" w:rsidRDefault="00533450" w:rsidP="000F0D2A">
      <w:pPr>
        <w:jc w:val="center"/>
        <w:rPr>
          <w:rFonts w:ascii="Times New Roman" w:hAnsi="Times New Roman" w:cs="Times New Roman"/>
        </w:rPr>
      </w:pPr>
    </w:p>
    <w:p w14:paraId="747CE0D5" w14:textId="5FEA4BEE" w:rsidR="005C714A" w:rsidRPr="0035005E" w:rsidRDefault="005C714A" w:rsidP="000F0D2A">
      <w:pPr>
        <w:jc w:val="center"/>
        <w:rPr>
          <w:rFonts w:ascii="Times New Roman" w:hAnsi="Times New Roman" w:cs="Times New Roman"/>
        </w:rPr>
      </w:pPr>
      <w:r w:rsidRPr="0035005E">
        <w:rPr>
          <w:rFonts w:ascii="Times New Roman" w:hAnsi="Times New Roman" w:cs="Times New Roman"/>
        </w:rPr>
        <w:t>oferuję/</w:t>
      </w:r>
      <w:proofErr w:type="spellStart"/>
      <w:r w:rsidRPr="0035005E">
        <w:rPr>
          <w:rFonts w:ascii="Times New Roman" w:hAnsi="Times New Roman" w:cs="Times New Roman"/>
        </w:rPr>
        <w:t>emy</w:t>
      </w:r>
      <w:proofErr w:type="spellEnd"/>
      <w:r w:rsidRPr="0035005E">
        <w:rPr>
          <w:rFonts w:ascii="Times New Roman" w:hAnsi="Times New Roman" w:cs="Times New Roman"/>
        </w:rPr>
        <w:t xml:space="preserve"> realizację wykonania przedmiotu dostawy określonego w niniejszym zapytaniu ofertowym na warunkach i zasadach w nim określonych.</w:t>
      </w:r>
    </w:p>
    <w:p w14:paraId="2EB71AE6" w14:textId="77777777" w:rsidR="005C714A" w:rsidRPr="0035005E" w:rsidRDefault="005C714A" w:rsidP="000F0D2A">
      <w:pPr>
        <w:jc w:val="both"/>
        <w:rPr>
          <w:rFonts w:ascii="Times New Roman" w:hAnsi="Times New Roman" w:cs="Times New Roman"/>
        </w:rPr>
      </w:pPr>
    </w:p>
    <w:p w14:paraId="418FAB1E" w14:textId="77777777" w:rsidR="00560DE4" w:rsidRPr="0035005E" w:rsidRDefault="00560DE4" w:rsidP="000F0D2A">
      <w:pPr>
        <w:rPr>
          <w:rFonts w:ascii="Times New Roman" w:hAnsi="Times New Roman" w:cs="Times New Roman"/>
        </w:rPr>
      </w:pPr>
      <w:r w:rsidRPr="0035005E">
        <w:rPr>
          <w:rFonts w:ascii="Times New Roman" w:hAnsi="Times New Roman" w:cs="Times New Roman"/>
        </w:rPr>
        <w:br w:type="page"/>
      </w:r>
    </w:p>
    <w:p w14:paraId="3FA47544" w14:textId="77777777" w:rsidR="00560DE4" w:rsidRPr="0035005E" w:rsidRDefault="00560DE4" w:rsidP="000F0D2A">
      <w:pPr>
        <w:jc w:val="both"/>
        <w:rPr>
          <w:rFonts w:ascii="Times New Roman" w:eastAsia="Calibri" w:hAnsi="Times New Roman" w:cs="Times New Roman"/>
        </w:rPr>
      </w:pPr>
      <w:r w:rsidRPr="0035005E">
        <w:rPr>
          <w:rFonts w:ascii="Times New Roman" w:hAnsi="Times New Roman" w:cs="Times New Roman"/>
          <w:b/>
          <w:u w:val="single"/>
        </w:rPr>
        <w:lastRenderedPageBreak/>
        <w:t>Oświadczenie nr 1</w:t>
      </w:r>
    </w:p>
    <w:p w14:paraId="2333839A" w14:textId="77777777" w:rsidR="00560DE4" w:rsidRPr="0035005E" w:rsidRDefault="00560DE4" w:rsidP="000F0D2A">
      <w:pPr>
        <w:jc w:val="center"/>
        <w:rPr>
          <w:rFonts w:ascii="Times New Roman" w:hAnsi="Times New Roman" w:cs="Times New Roman"/>
          <w:b/>
        </w:rPr>
      </w:pPr>
    </w:p>
    <w:p w14:paraId="0A4C72E1" w14:textId="77777777" w:rsidR="00560DE4" w:rsidRPr="0035005E" w:rsidRDefault="00560DE4" w:rsidP="000F0D2A">
      <w:pPr>
        <w:jc w:val="center"/>
        <w:rPr>
          <w:rFonts w:ascii="Times New Roman" w:hAnsi="Times New Roman" w:cs="Times New Roman"/>
          <w:b/>
        </w:rPr>
      </w:pPr>
      <w:r w:rsidRPr="0035005E">
        <w:rPr>
          <w:rFonts w:ascii="Times New Roman" w:hAnsi="Times New Roman" w:cs="Times New Roman"/>
          <w:b/>
        </w:rPr>
        <w:t>OŚWIADCZENIE O BRAKU PRZESŁANEK DO WYKLUCZENIA Z POSTĘPOWANIA</w:t>
      </w:r>
    </w:p>
    <w:p w14:paraId="31DFE39A" w14:textId="77777777" w:rsidR="00560DE4" w:rsidRPr="0035005E" w:rsidRDefault="00560DE4" w:rsidP="000F0D2A">
      <w:pPr>
        <w:jc w:val="both"/>
        <w:rPr>
          <w:rFonts w:ascii="Times New Roman" w:hAnsi="Times New Roman" w:cs="Times New Roman"/>
        </w:rPr>
      </w:pPr>
    </w:p>
    <w:p w14:paraId="752B57D2" w14:textId="77777777" w:rsidR="00E019DE" w:rsidRPr="0035005E" w:rsidRDefault="00560DE4" w:rsidP="000F0D2A">
      <w:pPr>
        <w:jc w:val="center"/>
        <w:rPr>
          <w:rFonts w:ascii="Times New Roman" w:hAnsi="Times New Roman" w:cs="Times New Roman"/>
        </w:rPr>
      </w:pPr>
      <w:r w:rsidRPr="0035005E">
        <w:rPr>
          <w:rFonts w:ascii="Times New Roman" w:hAnsi="Times New Roman" w:cs="Times New Roman"/>
        </w:rPr>
        <w:t>W imieniu wykonawcy oświadczam, iż pomiędzy Zamawiającym</w:t>
      </w:r>
      <w:r w:rsidR="00D24038" w:rsidRPr="0035005E">
        <w:rPr>
          <w:rFonts w:ascii="Times New Roman" w:hAnsi="Times New Roman" w:cs="Times New Roman"/>
        </w:rPr>
        <w:t>,</w:t>
      </w:r>
      <w:r w:rsidRPr="0035005E">
        <w:rPr>
          <w:rFonts w:ascii="Times New Roman" w:hAnsi="Times New Roman" w:cs="Times New Roman"/>
        </w:rPr>
        <w:t xml:space="preserve"> a </w:t>
      </w:r>
      <w:r w:rsidR="00765287" w:rsidRPr="0035005E">
        <w:rPr>
          <w:rFonts w:ascii="Times New Roman" w:hAnsi="Times New Roman" w:cs="Times New Roman"/>
        </w:rPr>
        <w:t>W</w:t>
      </w:r>
      <w:r w:rsidRPr="0035005E">
        <w:rPr>
          <w:rFonts w:ascii="Times New Roman" w:hAnsi="Times New Roman" w:cs="Times New Roman"/>
        </w:rPr>
        <w:t xml:space="preserve">ykonawcą </w:t>
      </w:r>
    </w:p>
    <w:p w14:paraId="1AD4FB11" w14:textId="77777777" w:rsidR="00560DE4" w:rsidRPr="0035005E" w:rsidRDefault="00560DE4" w:rsidP="000F0D2A">
      <w:pPr>
        <w:jc w:val="center"/>
        <w:rPr>
          <w:rFonts w:ascii="Times New Roman" w:hAnsi="Times New Roman" w:cs="Times New Roman"/>
        </w:rPr>
      </w:pPr>
      <w:r w:rsidRPr="0035005E">
        <w:rPr>
          <w:rFonts w:ascii="Times New Roman" w:hAnsi="Times New Roman" w:cs="Times New Roman"/>
        </w:rPr>
        <w:t>…………………………………</w:t>
      </w:r>
      <w:proofErr w:type="gramStart"/>
      <w:r w:rsidRPr="0035005E">
        <w:rPr>
          <w:rFonts w:ascii="Times New Roman" w:hAnsi="Times New Roman" w:cs="Times New Roman"/>
        </w:rPr>
        <w:t>…….</w:t>
      </w:r>
      <w:proofErr w:type="gramEnd"/>
      <w:r w:rsidRPr="0035005E">
        <w:rPr>
          <w:rFonts w:ascii="Times New Roman" w:hAnsi="Times New Roman" w:cs="Times New Roman"/>
        </w:rPr>
        <w:t>.…………………………………………………………………………………………………………………</w:t>
      </w:r>
      <w:r w:rsidR="00C13200" w:rsidRPr="0035005E">
        <w:rPr>
          <w:rFonts w:ascii="Times New Roman" w:hAnsi="Times New Roman" w:cs="Times New Roman"/>
        </w:rPr>
        <w:t>…………………………………</w:t>
      </w:r>
      <w:proofErr w:type="gramStart"/>
      <w:r w:rsidR="00C13200" w:rsidRPr="0035005E">
        <w:rPr>
          <w:rFonts w:ascii="Times New Roman" w:hAnsi="Times New Roman" w:cs="Times New Roman"/>
        </w:rPr>
        <w:t>…….</w:t>
      </w:r>
      <w:proofErr w:type="gramEnd"/>
      <w:r w:rsidR="00C13200" w:rsidRPr="0035005E">
        <w:rPr>
          <w:rFonts w:ascii="Times New Roman" w:hAnsi="Times New Roman" w:cs="Times New Roman"/>
        </w:rPr>
        <w:t>.</w:t>
      </w:r>
      <w:r w:rsidRPr="0035005E">
        <w:rPr>
          <w:rFonts w:ascii="Times New Roman" w:hAnsi="Times New Roman" w:cs="Times New Roman"/>
        </w:rPr>
        <w:br/>
      </w:r>
      <w:r w:rsidRPr="0035005E">
        <w:rPr>
          <w:rFonts w:ascii="Times New Roman" w:hAnsi="Times New Roman" w:cs="Times New Roman"/>
          <w:i/>
        </w:rPr>
        <w:t>(nazwa wykonawcy)</w:t>
      </w:r>
    </w:p>
    <w:p w14:paraId="77B084AD" w14:textId="2BA19168" w:rsidR="00560DE4" w:rsidRPr="0035005E" w:rsidRDefault="00560DE4" w:rsidP="000F0D2A">
      <w:pPr>
        <w:jc w:val="center"/>
        <w:rPr>
          <w:rFonts w:ascii="Times New Roman" w:hAnsi="Times New Roman" w:cs="Times New Roman"/>
        </w:rPr>
      </w:pPr>
      <w:r w:rsidRPr="0035005E">
        <w:rPr>
          <w:rFonts w:ascii="Times New Roman" w:hAnsi="Times New Roman" w:cs="Times New Roman"/>
        </w:rPr>
        <w:t>nie istnieją po</w:t>
      </w:r>
      <w:r w:rsidR="00F40A5E">
        <w:rPr>
          <w:rFonts w:ascii="Times New Roman" w:hAnsi="Times New Roman" w:cs="Times New Roman"/>
        </w:rPr>
        <w:t>wiązania kapitałowe lub osobowe opisane poniżej.</w:t>
      </w:r>
    </w:p>
    <w:p w14:paraId="49DEE851" w14:textId="77777777" w:rsidR="00560DE4" w:rsidRPr="0035005E" w:rsidRDefault="00560DE4" w:rsidP="000F0D2A">
      <w:pPr>
        <w:jc w:val="both"/>
        <w:rPr>
          <w:rFonts w:ascii="Times New Roman" w:hAnsi="Times New Roman" w:cs="Times New Roman"/>
        </w:rPr>
      </w:pPr>
    </w:p>
    <w:p w14:paraId="37E3F20B" w14:textId="77777777" w:rsidR="00F40A5E" w:rsidRPr="00386176" w:rsidRDefault="00F40A5E" w:rsidP="00F40A5E">
      <w:pPr>
        <w:tabs>
          <w:tab w:val="center" w:pos="4536"/>
          <w:tab w:val="right" w:pos="9072"/>
        </w:tabs>
        <w:jc w:val="both"/>
        <w:rPr>
          <w:rFonts w:ascii="Times New Roman" w:hAnsi="Times New Roman"/>
        </w:rPr>
      </w:pPr>
      <w:r w:rsidRPr="00386176">
        <w:rPr>
          <w:rFonts w:ascii="Times New Roman" w:eastAsia="Calibri" w:hAnsi="Times New Roman"/>
          <w:color w:val="00000A"/>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4DBBC115" w14:textId="77777777" w:rsidR="00C966E3" w:rsidRPr="002764EC" w:rsidRDefault="00C966E3" w:rsidP="00C966E3">
      <w:pPr>
        <w:pStyle w:val="Akapitzlist"/>
        <w:widowControl w:val="0"/>
        <w:numPr>
          <w:ilvl w:val="0"/>
          <w:numId w:val="19"/>
        </w:numPr>
        <w:tabs>
          <w:tab w:val="center" w:pos="4536"/>
          <w:tab w:val="right" w:pos="9072"/>
        </w:tabs>
        <w:suppressAutoHyphens/>
        <w:overflowPunct w:val="0"/>
        <w:autoSpaceDE w:val="0"/>
        <w:autoSpaceDN w:val="0"/>
        <w:spacing w:after="0"/>
        <w:jc w:val="both"/>
        <w:textAlignment w:val="baseline"/>
        <w:rPr>
          <w:rFonts w:ascii="Times New Roman" w:eastAsia="Calibri" w:hAnsi="Times New Roman"/>
          <w:color w:val="00000A"/>
        </w:rPr>
      </w:pPr>
      <w:r w:rsidRPr="002764EC">
        <w:rPr>
          <w:rFonts w:ascii="Times New Roman" w:eastAsia="Calibri" w:hAnsi="Times New Roman"/>
          <w:color w:val="00000A"/>
        </w:rPr>
        <w:t xml:space="preserve">uczestniczeniu w spółce jako wspólnik spółki cywilnej lub spółki </w:t>
      </w:r>
      <w:proofErr w:type="gramStart"/>
      <w:r w:rsidRPr="002764EC">
        <w:rPr>
          <w:rFonts w:ascii="Times New Roman" w:eastAsia="Calibri" w:hAnsi="Times New Roman"/>
          <w:color w:val="00000A"/>
        </w:rPr>
        <w:t>osobowej,  posiadaniu</w:t>
      </w:r>
      <w:proofErr w:type="gramEnd"/>
      <w:r w:rsidRPr="002764EC">
        <w:rPr>
          <w:rFonts w:ascii="Times New Roman" w:eastAsia="Calibri" w:hAnsi="Times New Roman"/>
          <w:color w:val="00000A"/>
        </w:rPr>
        <w:t xml:space="preserve"> co najmniej 10% udziałów lub akcji (o ile niższy próg nie wynika </w:t>
      </w:r>
      <w:proofErr w:type="gramStart"/>
      <w:r w:rsidRPr="002764EC">
        <w:rPr>
          <w:rFonts w:ascii="Times New Roman" w:eastAsia="Calibri" w:hAnsi="Times New Roman"/>
          <w:color w:val="00000A"/>
        </w:rPr>
        <w:t>z  przepisów</w:t>
      </w:r>
      <w:proofErr w:type="gramEnd"/>
      <w:r w:rsidRPr="002764EC">
        <w:rPr>
          <w:rFonts w:ascii="Times New Roman" w:eastAsia="Calibri" w:hAnsi="Times New Roman"/>
          <w:color w:val="00000A"/>
        </w:rPr>
        <w:t xml:space="preserve"> prawa), pełnieniu funkcji członka organu nadzorczego </w:t>
      </w:r>
      <w:proofErr w:type="gramStart"/>
      <w:r w:rsidRPr="002764EC">
        <w:rPr>
          <w:rFonts w:ascii="Times New Roman" w:eastAsia="Calibri" w:hAnsi="Times New Roman"/>
          <w:color w:val="00000A"/>
        </w:rPr>
        <w:t>lub  zarządzającego</w:t>
      </w:r>
      <w:proofErr w:type="gramEnd"/>
      <w:r w:rsidRPr="002764EC">
        <w:rPr>
          <w:rFonts w:ascii="Times New Roman" w:eastAsia="Calibri" w:hAnsi="Times New Roman"/>
          <w:color w:val="00000A"/>
        </w:rPr>
        <w:t>, prokurenta, pełnomocnika,</w:t>
      </w:r>
    </w:p>
    <w:p w14:paraId="36EB30C6" w14:textId="77777777" w:rsidR="00C966E3" w:rsidRPr="002764EC" w:rsidRDefault="00C966E3" w:rsidP="00C966E3">
      <w:pPr>
        <w:pStyle w:val="Akapitzlist"/>
        <w:widowControl w:val="0"/>
        <w:numPr>
          <w:ilvl w:val="0"/>
          <w:numId w:val="19"/>
        </w:numPr>
        <w:tabs>
          <w:tab w:val="center" w:pos="4536"/>
          <w:tab w:val="right" w:pos="9072"/>
        </w:tabs>
        <w:suppressAutoHyphens/>
        <w:overflowPunct w:val="0"/>
        <w:autoSpaceDE w:val="0"/>
        <w:autoSpaceDN w:val="0"/>
        <w:spacing w:after="0"/>
        <w:jc w:val="both"/>
        <w:textAlignment w:val="baseline"/>
        <w:rPr>
          <w:rFonts w:ascii="Times New Roman" w:eastAsia="Calibri" w:hAnsi="Times New Roman"/>
          <w:color w:val="00000A"/>
        </w:rPr>
      </w:pPr>
      <w:r w:rsidRPr="002764EC">
        <w:rPr>
          <w:rFonts w:ascii="Times New Roman" w:eastAsia="Calibri" w:hAnsi="Times New Roman"/>
          <w:color w:val="00000A"/>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77BAF637" w14:textId="77777777" w:rsidR="00C966E3" w:rsidRPr="002764EC" w:rsidRDefault="00C966E3" w:rsidP="00C966E3">
      <w:pPr>
        <w:pStyle w:val="Akapitzlist"/>
        <w:widowControl w:val="0"/>
        <w:numPr>
          <w:ilvl w:val="0"/>
          <w:numId w:val="19"/>
        </w:numPr>
        <w:tabs>
          <w:tab w:val="center" w:pos="4536"/>
          <w:tab w:val="right" w:pos="9072"/>
        </w:tabs>
        <w:suppressAutoHyphens/>
        <w:overflowPunct w:val="0"/>
        <w:autoSpaceDE w:val="0"/>
        <w:autoSpaceDN w:val="0"/>
        <w:spacing w:after="0"/>
        <w:jc w:val="both"/>
        <w:textAlignment w:val="baseline"/>
        <w:rPr>
          <w:rFonts w:ascii="Times New Roman" w:eastAsia="Calibri" w:hAnsi="Times New Roman"/>
          <w:color w:val="00000A"/>
        </w:rPr>
      </w:pPr>
      <w:r w:rsidRPr="002764EC">
        <w:rPr>
          <w:rFonts w:ascii="Times New Roman" w:eastAsia="Calibri" w:hAnsi="Times New Roman"/>
          <w:color w:val="00000A"/>
        </w:rPr>
        <w:t xml:space="preserve">pozostawaniu z wykonawcą w takim stosunku prawnym lub faktycznym, że istnieje uzasadniona wątpliwość co do ich bezstronności lub niezależności w związku z postępowaniem o udzielenie zamówienia. </w:t>
      </w:r>
    </w:p>
    <w:p w14:paraId="07338728" w14:textId="77777777" w:rsidR="007376EA" w:rsidRDefault="007376EA" w:rsidP="007376EA">
      <w:pPr>
        <w:rPr>
          <w:rFonts w:ascii="Times New Roman" w:hAnsi="Times New Roman" w:cs="Times New Roman"/>
        </w:rPr>
      </w:pPr>
    </w:p>
    <w:p w14:paraId="248E8E71" w14:textId="1B505D5D" w:rsidR="007376EA" w:rsidRPr="00F2687F" w:rsidRDefault="007376EA" w:rsidP="007376EA">
      <w:pPr>
        <w:tabs>
          <w:tab w:val="center" w:pos="4536"/>
          <w:tab w:val="right" w:pos="9072"/>
        </w:tabs>
        <w:jc w:val="both"/>
        <w:rPr>
          <w:rFonts w:ascii="Times New Roman" w:eastAsia="Calibri" w:hAnsi="Times New Roman" w:cs="Times New Roman"/>
          <w:b/>
          <w:color w:val="00000A"/>
        </w:rPr>
      </w:pPr>
      <w:r w:rsidRPr="00F2687F">
        <w:rPr>
          <w:rFonts w:ascii="Times New Roman" w:eastAsia="Calibri" w:hAnsi="Times New Roman" w:cs="Times New Roman"/>
          <w:b/>
          <w:color w:val="00000A"/>
        </w:rPr>
        <w:t xml:space="preserve">Oświadczam też, że nie jestem Wykonawcą </w:t>
      </w:r>
      <w:r>
        <w:rPr>
          <w:rFonts w:ascii="Times New Roman" w:eastAsia="Calibri" w:hAnsi="Times New Roman" w:cs="Times New Roman"/>
          <w:b/>
          <w:color w:val="00000A"/>
        </w:rPr>
        <w:t xml:space="preserve">wykluczonym z postepowania na podstawie poniższych przepisów oraz nie jestem osobą ani podmiotem </w:t>
      </w:r>
      <w:r w:rsidRPr="00F2687F">
        <w:rPr>
          <w:rFonts w:ascii="Times New Roman" w:eastAsia="Calibri" w:hAnsi="Times New Roman" w:cs="Times New Roman"/>
          <w:b/>
          <w:color w:val="00000A"/>
        </w:rPr>
        <w:t>wpisan</w:t>
      </w:r>
      <w:r>
        <w:rPr>
          <w:rFonts w:ascii="Times New Roman" w:eastAsia="Calibri" w:hAnsi="Times New Roman" w:cs="Times New Roman"/>
          <w:b/>
          <w:color w:val="00000A"/>
        </w:rPr>
        <w:t>ym</w:t>
      </w:r>
      <w:r w:rsidRPr="00F2687F">
        <w:rPr>
          <w:rFonts w:ascii="Times New Roman" w:eastAsia="Calibri" w:hAnsi="Times New Roman" w:cs="Times New Roman"/>
          <w:b/>
          <w:color w:val="00000A"/>
        </w:rPr>
        <w:t xml:space="preserve"> na listę, o której mowa </w:t>
      </w:r>
      <w:r w:rsidR="004A5624">
        <w:rPr>
          <w:rFonts w:ascii="Times New Roman" w:eastAsia="Calibri" w:hAnsi="Times New Roman" w:cs="Times New Roman"/>
          <w:b/>
          <w:color w:val="00000A"/>
        </w:rPr>
        <w:br/>
      </w:r>
      <w:r w:rsidRPr="00F2687F">
        <w:rPr>
          <w:rFonts w:ascii="Times New Roman" w:eastAsia="Calibri" w:hAnsi="Times New Roman" w:cs="Times New Roman"/>
          <w:b/>
          <w:color w:val="00000A"/>
        </w:rPr>
        <w:t xml:space="preserve">w art. </w:t>
      </w:r>
      <w:proofErr w:type="gramStart"/>
      <w:r w:rsidRPr="00F2687F">
        <w:rPr>
          <w:rFonts w:ascii="Times New Roman" w:eastAsia="Calibri" w:hAnsi="Times New Roman" w:cs="Times New Roman"/>
          <w:b/>
          <w:color w:val="00000A"/>
        </w:rPr>
        <w:t xml:space="preserve">2 </w:t>
      </w:r>
      <w:r>
        <w:rPr>
          <w:rFonts w:ascii="Times New Roman" w:eastAsia="Calibri" w:hAnsi="Times New Roman" w:cs="Times New Roman"/>
          <w:b/>
          <w:color w:val="00000A"/>
        </w:rPr>
        <w:t xml:space="preserve"> </w:t>
      </w:r>
      <w:r w:rsidRPr="00F2687F">
        <w:rPr>
          <w:rFonts w:ascii="Times New Roman" w:eastAsia="Calibri" w:hAnsi="Times New Roman" w:cs="Times New Roman"/>
          <w:b/>
          <w:color w:val="00000A"/>
        </w:rPr>
        <w:t>„</w:t>
      </w:r>
      <w:proofErr w:type="gramEnd"/>
      <w:r w:rsidRPr="00F2687F">
        <w:rPr>
          <w:rFonts w:ascii="Times New Roman" w:eastAsia="Calibri" w:hAnsi="Times New Roman" w:cs="Times New Roman"/>
          <w:b/>
          <w:color w:val="00000A"/>
        </w:rPr>
        <w:t xml:space="preserve">Ustawy z dnia 13.04.2022r. o szczególnych rozwiązaniach w zakresie przeciwdziałania wspieraniu agresji na Ukrainę oraz służących ochronie bezpieczeństwa narodowego” </w:t>
      </w:r>
      <w:r w:rsidR="004A5624">
        <w:rPr>
          <w:rFonts w:ascii="Times New Roman" w:eastAsia="Calibri" w:hAnsi="Times New Roman" w:cs="Times New Roman"/>
          <w:b/>
          <w:color w:val="00000A"/>
        </w:rPr>
        <w:br/>
      </w:r>
      <w:r w:rsidRPr="00F2687F">
        <w:rPr>
          <w:rFonts w:ascii="Times New Roman" w:eastAsia="Calibri" w:hAnsi="Times New Roman" w:cs="Times New Roman"/>
          <w:b/>
          <w:color w:val="00000A"/>
        </w:rPr>
        <w:t>(Dz. U. 20233 poz. 835).</w:t>
      </w:r>
    </w:p>
    <w:p w14:paraId="1AA14DA7" w14:textId="7307757A" w:rsidR="004A5624" w:rsidRDefault="007376EA" w:rsidP="00C966E3">
      <w:pPr>
        <w:tabs>
          <w:tab w:val="center" w:pos="567"/>
          <w:tab w:val="right" w:pos="9072"/>
        </w:tabs>
        <w:spacing w:after="0" w:line="240" w:lineRule="auto"/>
        <w:jc w:val="both"/>
        <w:rPr>
          <w:rFonts w:ascii="Times New Roman" w:hAnsi="Times New Roman" w:cs="Times New Roman"/>
        </w:rPr>
      </w:pPr>
      <w:r>
        <w:rPr>
          <w:rFonts w:ascii="Times New Roman" w:hAnsi="Times New Roman" w:cs="Times New Roman"/>
        </w:rPr>
        <w:tab/>
      </w:r>
      <w:r w:rsidRPr="00D10809">
        <w:rPr>
          <w:rFonts w:ascii="Times New Roman" w:hAnsi="Times New Roman" w:cs="Times New Roman"/>
        </w:rPr>
        <w:t xml:space="preserve">Wykonawcą zamówienia nie może być Wykonawca wykluczony na mocy art. 1 pkt 23 rozporządzenia 2022/576 do rozporządzenia Rady (UE) nr 833/2014 z dnia 31 lipca 2014 r. dotyczącego środków ograniczających w związku z działaniami Rosji destabilizującymi sytuację na Ukrainie </w:t>
      </w:r>
      <w:r>
        <w:rPr>
          <w:rFonts w:ascii="Times New Roman" w:hAnsi="Times New Roman" w:cs="Times New Roman"/>
        </w:rPr>
        <w:br/>
      </w:r>
      <w:r w:rsidRPr="00D10809">
        <w:rPr>
          <w:rFonts w:ascii="Times New Roman" w:hAnsi="Times New Roman" w:cs="Times New Roman"/>
        </w:rPr>
        <w:t xml:space="preserve">(Dz. Urz. UE nr L 229 z 31.7.2014, str. 1), zakazuje się udzielania lub dalszego wykonywania wszelkich zamówień publicznych lub koncesji objętych zakresem dyrektyw w sprawie zamówień publicznych, </w:t>
      </w:r>
      <w:r>
        <w:rPr>
          <w:rFonts w:ascii="Times New Roman" w:hAnsi="Times New Roman" w:cs="Times New Roman"/>
        </w:rPr>
        <w:br/>
      </w:r>
      <w:r w:rsidRPr="00D10809">
        <w:rPr>
          <w:rFonts w:ascii="Times New Roman" w:hAnsi="Times New Roman" w:cs="Times New Roman"/>
        </w:rPr>
        <w:t xml:space="preserve">a także zakresem art. 10 ust. 1, 3, ust. 6 lit. a)–e), ust. 8, 9 i 10, art. 11, 12, 13 i 14 dyrektywy 2014/23/UE, art. 7 i 8, art. 10 lit. b)–f) i lit. h)–j) dyrektywy 2014/24/UE, art. 18, art. 21 lit. b)–e) i lit. g)–i), </w:t>
      </w:r>
      <w:r>
        <w:rPr>
          <w:rFonts w:ascii="Times New Roman" w:hAnsi="Times New Roman" w:cs="Times New Roman"/>
        </w:rPr>
        <w:br/>
      </w:r>
      <w:r w:rsidRPr="00D10809">
        <w:rPr>
          <w:rFonts w:ascii="Times New Roman" w:hAnsi="Times New Roman" w:cs="Times New Roman"/>
        </w:rPr>
        <w:t xml:space="preserve">art. 29 i 30 dyrektywy 2014/25/UE oraz art. 13 lit. a)–d), lit. f)–h) i lit. j) dyrektywy 2009/81/WE </w:t>
      </w:r>
      <w:r w:rsidR="004A5624">
        <w:rPr>
          <w:rFonts w:ascii="Times New Roman" w:hAnsi="Times New Roman" w:cs="Times New Roman"/>
        </w:rPr>
        <w:br/>
      </w:r>
      <w:r w:rsidRPr="00D10809">
        <w:rPr>
          <w:rFonts w:ascii="Times New Roman" w:hAnsi="Times New Roman" w:cs="Times New Roman"/>
        </w:rPr>
        <w:t xml:space="preserve">na rzecz lub z udziałem: </w:t>
      </w:r>
      <w:r w:rsidR="004A5624">
        <w:rPr>
          <w:rFonts w:ascii="Times New Roman" w:hAnsi="Times New Roman" w:cs="Times New Roman"/>
        </w:rPr>
        <w:br w:type="page"/>
      </w:r>
    </w:p>
    <w:p w14:paraId="6026AE54" w14:textId="77777777" w:rsidR="007376EA" w:rsidRPr="00D10809" w:rsidRDefault="007376EA" w:rsidP="007376EA">
      <w:pPr>
        <w:tabs>
          <w:tab w:val="center" w:pos="567"/>
          <w:tab w:val="right" w:pos="9072"/>
        </w:tabs>
        <w:spacing w:after="0" w:line="240" w:lineRule="auto"/>
        <w:jc w:val="both"/>
        <w:rPr>
          <w:rFonts w:ascii="Times New Roman" w:hAnsi="Times New Roman" w:cs="Times New Roman"/>
        </w:rPr>
      </w:pPr>
    </w:p>
    <w:p w14:paraId="6E811A7D" w14:textId="77777777" w:rsidR="007376EA" w:rsidRPr="00D10809" w:rsidRDefault="007376EA" w:rsidP="00E27147">
      <w:pPr>
        <w:pStyle w:val="Akapitzlist"/>
        <w:widowControl w:val="0"/>
        <w:numPr>
          <w:ilvl w:val="0"/>
          <w:numId w:val="5"/>
        </w:numPr>
        <w:tabs>
          <w:tab w:val="center" w:pos="4536"/>
          <w:tab w:val="right" w:pos="9072"/>
        </w:tabs>
        <w:suppressAutoHyphens/>
        <w:overflowPunct w:val="0"/>
        <w:autoSpaceDE w:val="0"/>
        <w:autoSpaceDN w:val="0"/>
        <w:spacing w:after="0" w:line="240" w:lineRule="auto"/>
        <w:ind w:left="284" w:hanging="284"/>
        <w:contextualSpacing w:val="0"/>
        <w:jc w:val="both"/>
        <w:textAlignment w:val="baseline"/>
        <w:rPr>
          <w:rFonts w:ascii="Times New Roman" w:hAnsi="Times New Roman" w:cs="Times New Roman"/>
        </w:rPr>
      </w:pPr>
      <w:r w:rsidRPr="00D10809">
        <w:rPr>
          <w:rFonts w:ascii="Times New Roman" w:hAnsi="Times New Roman" w:cs="Times New Roman"/>
        </w:rPr>
        <w:t xml:space="preserve">obywateli rosyjskich lub osób fizycznych lub prawnych, podmiotów lub organów z siedzibą w Rosji; </w:t>
      </w:r>
    </w:p>
    <w:p w14:paraId="69E22BA9" w14:textId="77777777" w:rsidR="007376EA" w:rsidRPr="00D10809" w:rsidRDefault="007376EA" w:rsidP="00E27147">
      <w:pPr>
        <w:pStyle w:val="Akapitzlist"/>
        <w:widowControl w:val="0"/>
        <w:numPr>
          <w:ilvl w:val="0"/>
          <w:numId w:val="5"/>
        </w:numPr>
        <w:tabs>
          <w:tab w:val="center" w:pos="4536"/>
          <w:tab w:val="right" w:pos="9072"/>
        </w:tabs>
        <w:suppressAutoHyphens/>
        <w:overflowPunct w:val="0"/>
        <w:autoSpaceDE w:val="0"/>
        <w:autoSpaceDN w:val="0"/>
        <w:spacing w:after="0" w:line="240" w:lineRule="auto"/>
        <w:ind w:left="284" w:hanging="284"/>
        <w:contextualSpacing w:val="0"/>
        <w:jc w:val="both"/>
        <w:textAlignment w:val="baseline"/>
        <w:rPr>
          <w:rFonts w:ascii="Times New Roman" w:hAnsi="Times New Roman" w:cs="Times New Roman"/>
        </w:rPr>
      </w:pPr>
      <w:r w:rsidRPr="00D10809">
        <w:rPr>
          <w:rFonts w:ascii="Times New Roman" w:hAnsi="Times New Roman" w:cs="Times New Roman"/>
        </w:rPr>
        <w:t xml:space="preserve">osób prawnych, podmiotów lub organów, do których prawa własności bezpośrednio lub pośrednio </w:t>
      </w:r>
      <w:r>
        <w:rPr>
          <w:rFonts w:ascii="Times New Roman" w:hAnsi="Times New Roman" w:cs="Times New Roman"/>
        </w:rPr>
        <w:br/>
      </w:r>
      <w:r w:rsidRPr="00D10809">
        <w:rPr>
          <w:rFonts w:ascii="Times New Roman" w:hAnsi="Times New Roman" w:cs="Times New Roman"/>
        </w:rPr>
        <w:t xml:space="preserve">w ponad 50 % należą do podmiotu, o którym mowa w lit. a) niniejszego ustępu; lub </w:t>
      </w:r>
    </w:p>
    <w:p w14:paraId="24B1F525" w14:textId="77777777" w:rsidR="007376EA" w:rsidRPr="00D10809" w:rsidRDefault="007376EA" w:rsidP="00E27147">
      <w:pPr>
        <w:pStyle w:val="Akapitzlist"/>
        <w:widowControl w:val="0"/>
        <w:numPr>
          <w:ilvl w:val="0"/>
          <w:numId w:val="5"/>
        </w:numPr>
        <w:tabs>
          <w:tab w:val="center" w:pos="4536"/>
          <w:tab w:val="right" w:pos="9072"/>
        </w:tabs>
        <w:suppressAutoHyphens/>
        <w:overflowPunct w:val="0"/>
        <w:autoSpaceDE w:val="0"/>
        <w:autoSpaceDN w:val="0"/>
        <w:spacing w:after="0" w:line="240" w:lineRule="auto"/>
        <w:ind w:left="284" w:hanging="284"/>
        <w:contextualSpacing w:val="0"/>
        <w:jc w:val="both"/>
        <w:textAlignment w:val="baseline"/>
        <w:rPr>
          <w:rFonts w:ascii="Times New Roman" w:hAnsi="Times New Roman" w:cs="Times New Roman"/>
        </w:rPr>
      </w:pPr>
      <w:r w:rsidRPr="00D10809">
        <w:rPr>
          <w:rFonts w:ascii="Times New Roman" w:hAnsi="Times New Roman" w:cs="Times New Roman"/>
        </w:rPr>
        <w:t xml:space="preserve">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w:t>
      </w:r>
      <w:proofErr w:type="gramStart"/>
      <w:r w:rsidRPr="00D10809">
        <w:rPr>
          <w:rFonts w:ascii="Times New Roman" w:hAnsi="Times New Roman" w:cs="Times New Roman"/>
        </w:rPr>
        <w:t>przypadku</w:t>
      </w:r>
      <w:proofErr w:type="gramEnd"/>
      <w:r w:rsidRPr="00D10809">
        <w:rPr>
          <w:rFonts w:ascii="Times New Roman" w:hAnsi="Times New Roman" w:cs="Times New Roman"/>
        </w:rPr>
        <w:t xml:space="preserve"> gdy przypada na nich ponad 10 % wartości zamówienia.</w:t>
      </w:r>
    </w:p>
    <w:p w14:paraId="5A1664DB" w14:textId="77777777" w:rsidR="007376EA" w:rsidRPr="00D10809" w:rsidRDefault="007376EA" w:rsidP="007376EA">
      <w:pPr>
        <w:spacing w:after="0" w:line="240" w:lineRule="auto"/>
        <w:jc w:val="both"/>
        <w:rPr>
          <w:rFonts w:ascii="Times New Roman" w:hAnsi="Times New Roman" w:cs="Times New Roman"/>
          <w:color w:val="000000" w:themeColor="text1"/>
          <w:sz w:val="16"/>
          <w:szCs w:val="16"/>
        </w:rPr>
      </w:pPr>
    </w:p>
    <w:p w14:paraId="28280C49" w14:textId="77777777" w:rsidR="007376EA" w:rsidRPr="00D10809" w:rsidRDefault="007376EA" w:rsidP="007376EA">
      <w:pPr>
        <w:pStyle w:val="Tekstkomentarza"/>
        <w:spacing w:after="0"/>
        <w:ind w:firstLine="284"/>
        <w:jc w:val="both"/>
        <w:rPr>
          <w:rFonts w:ascii="Times New Roman" w:hAnsi="Times New Roman" w:cs="Times New Roman"/>
          <w:sz w:val="22"/>
          <w:szCs w:val="22"/>
        </w:rPr>
      </w:pPr>
      <w:r w:rsidRPr="00D10809">
        <w:rPr>
          <w:rFonts w:ascii="Times New Roman" w:hAnsi="Times New Roman" w:cs="Times New Roman"/>
          <w:sz w:val="22"/>
          <w:szCs w:val="22"/>
        </w:rPr>
        <w:t xml:space="preserve">Z postępowania wykluczone są osoby i podmioty wpisane na listę, o której mowa w art. 2 </w:t>
      </w:r>
      <w:r>
        <w:rPr>
          <w:rFonts w:ascii="Times New Roman" w:hAnsi="Times New Roman" w:cs="Times New Roman"/>
          <w:sz w:val="22"/>
          <w:szCs w:val="22"/>
        </w:rPr>
        <w:br/>
      </w:r>
      <w:r w:rsidRPr="00D10809">
        <w:rPr>
          <w:rFonts w:ascii="Times New Roman" w:hAnsi="Times New Roman" w:cs="Times New Roman"/>
          <w:sz w:val="22"/>
          <w:szCs w:val="22"/>
        </w:rPr>
        <w:t>„Ustawy z dnia 13.04.2022r. o szczególnych rozwiązaniach w zakresie przeciwdziałania wspieraniu agresji na Ukrainę oraz służących ochronie bezpieczeństwa narodowego” (Dz. U. 20233 poz. 835).</w:t>
      </w:r>
    </w:p>
    <w:p w14:paraId="4FA67453" w14:textId="77777777" w:rsidR="00560DE4" w:rsidRPr="0035005E" w:rsidRDefault="00560DE4" w:rsidP="000F0D2A">
      <w:pPr>
        <w:rPr>
          <w:rFonts w:ascii="Times New Roman" w:hAnsi="Times New Roman" w:cs="Times New Roman"/>
          <w: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560DE4" w:rsidRPr="0035005E" w14:paraId="4397281E" w14:textId="77777777" w:rsidTr="00320000">
        <w:tc>
          <w:tcPr>
            <w:tcW w:w="4606" w:type="dxa"/>
          </w:tcPr>
          <w:p w14:paraId="3FC97675" w14:textId="77777777" w:rsidR="00560DE4" w:rsidRPr="0035005E" w:rsidRDefault="00560DE4" w:rsidP="000F0D2A">
            <w:pPr>
              <w:spacing w:line="276" w:lineRule="auto"/>
              <w:jc w:val="center"/>
              <w:rPr>
                <w:i/>
                <w:sz w:val="22"/>
                <w:szCs w:val="22"/>
              </w:rPr>
            </w:pPr>
          </w:p>
          <w:p w14:paraId="2ED24C55" w14:textId="77777777" w:rsidR="00560DE4" w:rsidRPr="0035005E" w:rsidRDefault="00560DE4" w:rsidP="000F0D2A">
            <w:pPr>
              <w:spacing w:line="276" w:lineRule="auto"/>
              <w:jc w:val="center"/>
              <w:rPr>
                <w:i/>
                <w:sz w:val="22"/>
                <w:szCs w:val="22"/>
              </w:rPr>
            </w:pPr>
          </w:p>
          <w:p w14:paraId="54C72CF3" w14:textId="77777777" w:rsidR="00560DE4" w:rsidRPr="0035005E" w:rsidRDefault="00560DE4" w:rsidP="000F0D2A">
            <w:pPr>
              <w:spacing w:line="276" w:lineRule="auto"/>
              <w:jc w:val="center"/>
              <w:rPr>
                <w:i/>
                <w:sz w:val="22"/>
                <w:szCs w:val="22"/>
              </w:rPr>
            </w:pPr>
          </w:p>
          <w:p w14:paraId="78143878" w14:textId="77777777" w:rsidR="00560DE4" w:rsidRPr="0035005E" w:rsidRDefault="00560DE4" w:rsidP="000F0D2A">
            <w:pPr>
              <w:spacing w:line="276" w:lineRule="auto"/>
              <w:jc w:val="center"/>
              <w:rPr>
                <w:i/>
                <w:sz w:val="22"/>
                <w:szCs w:val="22"/>
              </w:rPr>
            </w:pPr>
            <w:r w:rsidRPr="0035005E">
              <w:rPr>
                <w:i/>
                <w:sz w:val="22"/>
                <w:szCs w:val="22"/>
              </w:rPr>
              <w:t>………………………………………………</w:t>
            </w:r>
          </w:p>
          <w:p w14:paraId="3AC75DC3" w14:textId="412EAFA0" w:rsidR="00560DE4" w:rsidRPr="0035005E" w:rsidRDefault="00906FE1" w:rsidP="000F0D2A">
            <w:pPr>
              <w:spacing w:line="276" w:lineRule="auto"/>
              <w:jc w:val="center"/>
              <w:rPr>
                <w:i/>
                <w:sz w:val="22"/>
                <w:szCs w:val="22"/>
              </w:rPr>
            </w:pPr>
            <w:r>
              <w:rPr>
                <w:i/>
                <w:sz w:val="22"/>
                <w:szCs w:val="22"/>
              </w:rPr>
              <w:t>m</w:t>
            </w:r>
            <w:r w:rsidR="00560DE4" w:rsidRPr="0035005E">
              <w:rPr>
                <w:i/>
                <w:sz w:val="22"/>
                <w:szCs w:val="22"/>
              </w:rPr>
              <w:t>iejscowość, data</w:t>
            </w:r>
          </w:p>
        </w:tc>
        <w:tc>
          <w:tcPr>
            <w:tcW w:w="4606" w:type="dxa"/>
          </w:tcPr>
          <w:p w14:paraId="0D64D996" w14:textId="77777777" w:rsidR="00560DE4" w:rsidRPr="0035005E" w:rsidRDefault="00560DE4" w:rsidP="000F0D2A">
            <w:pPr>
              <w:spacing w:line="276" w:lineRule="auto"/>
              <w:jc w:val="center"/>
              <w:rPr>
                <w:i/>
                <w:sz w:val="22"/>
                <w:szCs w:val="22"/>
              </w:rPr>
            </w:pPr>
          </w:p>
          <w:p w14:paraId="70FBF780" w14:textId="77777777" w:rsidR="00560DE4" w:rsidRPr="0035005E" w:rsidRDefault="00560DE4" w:rsidP="000F0D2A">
            <w:pPr>
              <w:spacing w:line="276" w:lineRule="auto"/>
              <w:jc w:val="center"/>
              <w:rPr>
                <w:i/>
                <w:sz w:val="22"/>
                <w:szCs w:val="22"/>
              </w:rPr>
            </w:pPr>
          </w:p>
          <w:p w14:paraId="0D52E98E" w14:textId="77777777" w:rsidR="00560DE4" w:rsidRPr="0035005E" w:rsidRDefault="00560DE4" w:rsidP="000F0D2A">
            <w:pPr>
              <w:spacing w:line="276" w:lineRule="auto"/>
              <w:jc w:val="center"/>
              <w:rPr>
                <w:i/>
                <w:sz w:val="22"/>
                <w:szCs w:val="22"/>
              </w:rPr>
            </w:pPr>
          </w:p>
          <w:p w14:paraId="40D6B065" w14:textId="77777777" w:rsidR="00560DE4" w:rsidRPr="0035005E" w:rsidRDefault="00560DE4" w:rsidP="000F0D2A">
            <w:pPr>
              <w:spacing w:line="276" w:lineRule="auto"/>
              <w:jc w:val="center"/>
              <w:rPr>
                <w:i/>
                <w:sz w:val="22"/>
                <w:szCs w:val="22"/>
              </w:rPr>
            </w:pPr>
            <w:r w:rsidRPr="0035005E">
              <w:rPr>
                <w:i/>
                <w:sz w:val="22"/>
                <w:szCs w:val="22"/>
              </w:rPr>
              <w:t>………………………………………………</w:t>
            </w:r>
          </w:p>
          <w:p w14:paraId="0739FB4C" w14:textId="3888A853" w:rsidR="00560DE4" w:rsidRPr="0035005E" w:rsidRDefault="00560DE4" w:rsidP="000F0D2A">
            <w:pPr>
              <w:spacing w:line="276" w:lineRule="auto"/>
              <w:jc w:val="center"/>
              <w:rPr>
                <w:i/>
                <w:sz w:val="22"/>
                <w:szCs w:val="22"/>
              </w:rPr>
            </w:pPr>
            <w:r w:rsidRPr="0035005E">
              <w:rPr>
                <w:i/>
                <w:sz w:val="22"/>
                <w:szCs w:val="22"/>
              </w:rPr>
              <w:t xml:space="preserve">podpis osoby/osób uprawnionych </w:t>
            </w:r>
            <w:r w:rsidR="002D15C4">
              <w:rPr>
                <w:i/>
                <w:sz w:val="22"/>
                <w:szCs w:val="22"/>
              </w:rPr>
              <w:br/>
            </w:r>
            <w:r w:rsidRPr="0035005E">
              <w:rPr>
                <w:i/>
                <w:sz w:val="22"/>
                <w:szCs w:val="22"/>
              </w:rPr>
              <w:t>do reprezentowania Wykonawcy</w:t>
            </w:r>
          </w:p>
          <w:p w14:paraId="566A359A" w14:textId="77777777" w:rsidR="00560DE4" w:rsidRPr="0035005E" w:rsidRDefault="00560DE4" w:rsidP="000F0D2A">
            <w:pPr>
              <w:spacing w:line="276" w:lineRule="auto"/>
              <w:jc w:val="center"/>
              <w:rPr>
                <w:i/>
                <w:sz w:val="22"/>
                <w:szCs w:val="22"/>
              </w:rPr>
            </w:pPr>
          </w:p>
        </w:tc>
      </w:tr>
    </w:tbl>
    <w:p w14:paraId="18EAD234" w14:textId="77777777" w:rsidR="00560DE4" w:rsidRPr="0035005E" w:rsidRDefault="00560DE4" w:rsidP="000F0D2A">
      <w:pPr>
        <w:jc w:val="center"/>
        <w:rPr>
          <w:rFonts w:ascii="Times New Roman" w:hAnsi="Times New Roman" w:cs="Times New Roman"/>
          <w:i/>
        </w:rPr>
      </w:pPr>
    </w:p>
    <w:p w14:paraId="038EDD6D" w14:textId="77777777" w:rsidR="00560DE4" w:rsidRPr="0035005E" w:rsidRDefault="00560DE4" w:rsidP="000F0D2A">
      <w:pPr>
        <w:jc w:val="center"/>
        <w:rPr>
          <w:rFonts w:ascii="Times New Roman" w:hAnsi="Times New Roman" w:cs="Times New Roman"/>
          <w:i/>
        </w:rPr>
      </w:pPr>
    </w:p>
    <w:p w14:paraId="20BE9E6A" w14:textId="77777777" w:rsidR="00C56600" w:rsidRPr="0035005E" w:rsidRDefault="00C56600" w:rsidP="000F0D2A">
      <w:pPr>
        <w:rPr>
          <w:rFonts w:ascii="Times New Roman" w:eastAsia="Calibri" w:hAnsi="Times New Roman" w:cs="Times New Roman"/>
          <w:b/>
          <w:u w:val="single"/>
        </w:rPr>
      </w:pPr>
    </w:p>
    <w:p w14:paraId="4BD01C21" w14:textId="24B52452" w:rsidR="00560DE4" w:rsidRPr="0035005E" w:rsidRDefault="00625C29" w:rsidP="000F0D2A">
      <w:pPr>
        <w:rPr>
          <w:rFonts w:ascii="Times New Roman" w:eastAsia="Calibri" w:hAnsi="Times New Roman" w:cs="Times New Roman"/>
          <w:b/>
          <w:u w:val="single"/>
        </w:rPr>
      </w:pPr>
      <w:r w:rsidRPr="0035005E">
        <w:rPr>
          <w:rFonts w:ascii="Times New Roman" w:eastAsia="Calibri" w:hAnsi="Times New Roman" w:cs="Times New Roman"/>
          <w:b/>
          <w:u w:val="single"/>
        </w:rPr>
        <w:br w:type="page"/>
      </w:r>
      <w:r w:rsidR="00560DE4" w:rsidRPr="0035005E">
        <w:rPr>
          <w:rFonts w:ascii="Times New Roman" w:eastAsia="Calibri" w:hAnsi="Times New Roman" w:cs="Times New Roman"/>
          <w:b/>
          <w:u w:val="single"/>
        </w:rPr>
        <w:lastRenderedPageBreak/>
        <w:t>Oświadczenie nr 2</w:t>
      </w:r>
    </w:p>
    <w:p w14:paraId="09D3ECBE" w14:textId="77777777" w:rsidR="00560DE4" w:rsidRPr="0035005E" w:rsidRDefault="00560DE4" w:rsidP="000F0D2A">
      <w:pPr>
        <w:jc w:val="center"/>
        <w:rPr>
          <w:rFonts w:ascii="Times New Roman" w:hAnsi="Times New Roman" w:cs="Times New Roman"/>
          <w:b/>
        </w:rPr>
      </w:pPr>
    </w:p>
    <w:p w14:paraId="222DE4D4" w14:textId="77777777" w:rsidR="00560DE4" w:rsidRPr="0035005E" w:rsidRDefault="00560DE4" w:rsidP="000F0D2A">
      <w:pPr>
        <w:jc w:val="center"/>
        <w:rPr>
          <w:rFonts w:ascii="Times New Roman" w:hAnsi="Times New Roman" w:cs="Times New Roman"/>
          <w:b/>
          <w:color w:val="000000" w:themeColor="text1"/>
        </w:rPr>
      </w:pPr>
      <w:r w:rsidRPr="0035005E">
        <w:rPr>
          <w:rFonts w:ascii="Times New Roman" w:hAnsi="Times New Roman" w:cs="Times New Roman"/>
          <w:b/>
          <w:color w:val="000000" w:themeColor="text1"/>
        </w:rPr>
        <w:t>OŚWIADCZENIE O SPEŁNIANIU WARUNKU UDZIAŁU W POSTĘPOWANIU</w:t>
      </w:r>
    </w:p>
    <w:p w14:paraId="145DFB2F" w14:textId="05A65FDF" w:rsidR="006F121E" w:rsidRPr="0035005E" w:rsidRDefault="006F121E" w:rsidP="006F121E">
      <w:pPr>
        <w:jc w:val="center"/>
        <w:rPr>
          <w:rFonts w:ascii="Times New Roman" w:hAnsi="Times New Roman" w:cs="Times New Roman"/>
        </w:rPr>
      </w:pPr>
      <w:r w:rsidRPr="0035005E">
        <w:rPr>
          <w:rFonts w:ascii="Times New Roman" w:hAnsi="Times New Roman" w:cs="Times New Roman"/>
        </w:rPr>
        <w:t xml:space="preserve">W imieniu wykonawcy </w:t>
      </w:r>
    </w:p>
    <w:p w14:paraId="7479F484" w14:textId="5AB8A17C" w:rsidR="006F121E" w:rsidRPr="0035005E" w:rsidRDefault="006F121E" w:rsidP="006F121E">
      <w:pPr>
        <w:jc w:val="center"/>
        <w:rPr>
          <w:rFonts w:ascii="Times New Roman" w:hAnsi="Times New Roman" w:cs="Times New Roman"/>
        </w:rPr>
      </w:pPr>
      <w:r w:rsidRPr="0035005E">
        <w:rPr>
          <w:rFonts w:ascii="Times New Roman" w:hAnsi="Times New Roman" w:cs="Times New Roman"/>
        </w:rPr>
        <w:t>…………………………………</w:t>
      </w:r>
      <w:proofErr w:type="gramStart"/>
      <w:r w:rsidRPr="0035005E">
        <w:rPr>
          <w:rFonts w:ascii="Times New Roman" w:hAnsi="Times New Roman" w:cs="Times New Roman"/>
        </w:rPr>
        <w:t>…….</w:t>
      </w:r>
      <w:proofErr w:type="gramEnd"/>
      <w:r w:rsidRPr="0035005E">
        <w:rPr>
          <w:rFonts w:ascii="Times New Roman" w:hAnsi="Times New Roman" w:cs="Times New Roman"/>
        </w:rPr>
        <w:t>.…………………………………………………………………</w:t>
      </w:r>
      <w:r w:rsidRPr="0035005E">
        <w:rPr>
          <w:rFonts w:ascii="Times New Roman" w:hAnsi="Times New Roman" w:cs="Times New Roman"/>
        </w:rPr>
        <w:br/>
      </w:r>
      <w:r w:rsidRPr="0035005E">
        <w:rPr>
          <w:rFonts w:ascii="Times New Roman" w:hAnsi="Times New Roman" w:cs="Times New Roman"/>
          <w:i/>
        </w:rPr>
        <w:t>(nazwa wykonawcy)</w:t>
      </w:r>
    </w:p>
    <w:p w14:paraId="6C8C54BB" w14:textId="78180A14" w:rsidR="00560DE4" w:rsidRPr="0035005E" w:rsidRDefault="00560DE4" w:rsidP="000F0D2A">
      <w:pPr>
        <w:jc w:val="both"/>
        <w:rPr>
          <w:rFonts w:ascii="Times New Roman" w:hAnsi="Times New Roman" w:cs="Times New Roman"/>
          <w:color w:val="000000" w:themeColor="text1"/>
        </w:rPr>
      </w:pPr>
      <w:r w:rsidRPr="0035005E">
        <w:rPr>
          <w:rFonts w:ascii="Times New Roman" w:hAnsi="Times New Roman" w:cs="Times New Roman"/>
          <w:color w:val="000000" w:themeColor="text1"/>
        </w:rPr>
        <w:t>oświadczam, iż</w:t>
      </w:r>
      <w:r w:rsidR="00447923">
        <w:rPr>
          <w:rFonts w:ascii="Times New Roman" w:hAnsi="Times New Roman" w:cs="Times New Roman"/>
          <w:color w:val="000000" w:themeColor="text1"/>
        </w:rPr>
        <w:t>:</w:t>
      </w:r>
    </w:p>
    <w:p w14:paraId="5E9B6C2A" w14:textId="2DFB57D4" w:rsidR="00560DE4" w:rsidRPr="0035005E" w:rsidRDefault="00093E1E" w:rsidP="006F121E">
      <w:pPr>
        <w:pStyle w:val="Akapitzlist"/>
        <w:numPr>
          <w:ilvl w:val="0"/>
          <w:numId w:val="45"/>
        </w:numPr>
        <w:suppressAutoHyphens/>
        <w:spacing w:after="0"/>
        <w:jc w:val="both"/>
        <w:rPr>
          <w:rFonts w:ascii="Times New Roman" w:eastAsia="FreeSans" w:hAnsi="Times New Roman" w:cs="Times New Roman"/>
          <w:color w:val="000000" w:themeColor="text1"/>
        </w:rPr>
      </w:pPr>
      <w:r w:rsidRPr="0035005E">
        <w:rPr>
          <w:rFonts w:ascii="Times New Roman" w:eastAsia="FreeSans" w:hAnsi="Times New Roman" w:cs="Times New Roman"/>
          <w:color w:val="000000" w:themeColor="text1"/>
        </w:rPr>
        <w:t xml:space="preserve">Posiadam uprawnienia do wykonywania działalności lub czynności </w:t>
      </w:r>
      <w:r w:rsidR="00560DE4" w:rsidRPr="0035005E">
        <w:rPr>
          <w:rFonts w:ascii="Times New Roman" w:eastAsia="FreeSans" w:hAnsi="Times New Roman" w:cs="Times New Roman"/>
          <w:color w:val="000000" w:themeColor="text1"/>
        </w:rPr>
        <w:t xml:space="preserve">objętych przedmiotem </w:t>
      </w:r>
      <w:proofErr w:type="gramStart"/>
      <w:r w:rsidR="00560DE4" w:rsidRPr="0035005E">
        <w:rPr>
          <w:rFonts w:ascii="Times New Roman" w:eastAsia="FreeSans" w:hAnsi="Times New Roman" w:cs="Times New Roman"/>
          <w:color w:val="000000" w:themeColor="text1"/>
        </w:rPr>
        <w:t>zamówienia</w:t>
      </w:r>
      <w:r w:rsidR="003C3700">
        <w:rPr>
          <w:rFonts w:ascii="Times New Roman" w:eastAsia="FreeSans" w:hAnsi="Times New Roman" w:cs="Times New Roman"/>
          <w:color w:val="000000" w:themeColor="text1"/>
        </w:rPr>
        <w:t xml:space="preserve">  </w:t>
      </w:r>
      <w:r w:rsidR="003C3700" w:rsidRPr="003C3700">
        <w:rPr>
          <w:rFonts w:ascii="Times New Roman" w:eastAsia="FreeSans" w:hAnsi="Times New Roman" w:cs="Times New Roman"/>
          <w:color w:val="000000" w:themeColor="text1"/>
        </w:rPr>
        <w:t>(</w:t>
      </w:r>
      <w:proofErr w:type="gramEnd"/>
      <w:r w:rsidR="003C3700" w:rsidRPr="003C3700">
        <w:rPr>
          <w:rFonts w:ascii="Times New Roman" w:eastAsia="FreeSans" w:hAnsi="Times New Roman" w:cs="Times New Roman"/>
          <w:color w:val="000000" w:themeColor="text1"/>
        </w:rPr>
        <w:t>jeśli przepisy nakładają obowiązek</w:t>
      </w:r>
      <w:r w:rsidR="004307B4">
        <w:rPr>
          <w:rFonts w:ascii="Times New Roman" w:eastAsia="FreeSans" w:hAnsi="Times New Roman" w:cs="Times New Roman"/>
          <w:color w:val="000000" w:themeColor="text1"/>
        </w:rPr>
        <w:t xml:space="preserve"> posiadania takich uprawnień</w:t>
      </w:r>
      <w:r w:rsidR="003C3700" w:rsidRPr="003C3700">
        <w:rPr>
          <w:rFonts w:ascii="Times New Roman" w:eastAsia="FreeSans" w:hAnsi="Times New Roman" w:cs="Times New Roman"/>
          <w:color w:val="000000" w:themeColor="text1"/>
        </w:rPr>
        <w:t>)</w:t>
      </w:r>
    </w:p>
    <w:p w14:paraId="640A44F5" w14:textId="77777777" w:rsidR="00C13200" w:rsidRPr="004307B4" w:rsidRDefault="004164D0" w:rsidP="006F121E">
      <w:pPr>
        <w:pStyle w:val="Akapitzlist"/>
        <w:numPr>
          <w:ilvl w:val="0"/>
          <w:numId w:val="45"/>
        </w:numPr>
        <w:suppressAutoHyphens/>
        <w:spacing w:after="0"/>
        <w:jc w:val="both"/>
        <w:rPr>
          <w:rFonts w:ascii="Times New Roman" w:eastAsia="FreeSans" w:hAnsi="Times New Roman" w:cs="Times New Roman"/>
          <w:color w:val="000000" w:themeColor="text1"/>
        </w:rPr>
      </w:pPr>
      <w:r w:rsidRPr="0035005E">
        <w:rPr>
          <w:rFonts w:ascii="Times New Roman" w:hAnsi="Times New Roman" w:cs="Times New Roman"/>
        </w:rPr>
        <w:t>Dysponuje potencjałem technicznym i osobami zdolnymi do wykonania przedmiotu zamówienia</w:t>
      </w:r>
      <w:r w:rsidR="001F40DA" w:rsidRPr="0035005E">
        <w:rPr>
          <w:rFonts w:ascii="Times New Roman" w:hAnsi="Times New Roman" w:cs="Times New Roman"/>
        </w:rPr>
        <w:t>.</w:t>
      </w:r>
    </w:p>
    <w:p w14:paraId="161A4CCF" w14:textId="51831700" w:rsidR="004307B4" w:rsidRDefault="004307B4" w:rsidP="00CD263A">
      <w:pPr>
        <w:pStyle w:val="Akapitzlist"/>
        <w:numPr>
          <w:ilvl w:val="0"/>
          <w:numId w:val="45"/>
        </w:numPr>
        <w:spacing w:after="0"/>
        <w:jc w:val="both"/>
        <w:rPr>
          <w:rFonts w:ascii="Times New Roman" w:eastAsia="FreeSans" w:hAnsi="Times New Roman" w:cs="Times New Roman"/>
          <w:color w:val="000000" w:themeColor="text1"/>
        </w:rPr>
      </w:pPr>
      <w:r w:rsidRPr="004307B4">
        <w:rPr>
          <w:rFonts w:ascii="Times New Roman" w:eastAsia="FreeSans" w:hAnsi="Times New Roman" w:cs="Times New Roman"/>
          <w:color w:val="000000" w:themeColor="text1"/>
        </w:rPr>
        <w:t xml:space="preserve">Posiadam niezbędną wiedzę i doświadczenie </w:t>
      </w:r>
      <w:r w:rsidR="006F121E" w:rsidRPr="006F121E">
        <w:rPr>
          <w:rFonts w:ascii="Times New Roman" w:eastAsia="FreeSans" w:hAnsi="Times New Roman" w:cs="Times New Roman"/>
          <w:color w:val="000000" w:themeColor="text1"/>
        </w:rPr>
        <w:t>do wykonania przedmiotu zamówienia,</w:t>
      </w:r>
      <w:r w:rsidR="006F121E">
        <w:rPr>
          <w:rFonts w:ascii="Times New Roman" w:eastAsia="FreeSans" w:hAnsi="Times New Roman" w:cs="Times New Roman"/>
          <w:color w:val="000000" w:themeColor="text1"/>
        </w:rPr>
        <w:t xml:space="preserve"> w tym:</w:t>
      </w:r>
    </w:p>
    <w:p w14:paraId="55B889EA" w14:textId="07917F81" w:rsidR="006F121E" w:rsidRPr="006F121E" w:rsidRDefault="006F121E" w:rsidP="00CD263A">
      <w:pPr>
        <w:pStyle w:val="Akapitzlist"/>
        <w:spacing w:after="0"/>
        <w:ind w:left="786"/>
        <w:jc w:val="both"/>
        <w:rPr>
          <w:rFonts w:ascii="Times New Roman" w:eastAsia="FreeSans" w:hAnsi="Times New Roman" w:cs="Times New Roman"/>
          <w:color w:val="000000" w:themeColor="text1"/>
        </w:rPr>
      </w:pPr>
      <w:r w:rsidRPr="006F121E">
        <w:rPr>
          <w:rFonts w:ascii="Times New Roman" w:eastAsia="FreeSans" w:hAnsi="Times New Roman" w:cs="Times New Roman"/>
          <w:color w:val="000000" w:themeColor="text1"/>
        </w:rPr>
        <w:t>- w okresie ostatnich 4 lat, liczonych przed terminem składania ofert wskazanym w niniejszym zapytaniu, a jeżeli okres prowadzenia działalności jest krótszy – w tym okresie, wykonał</w:t>
      </w:r>
      <w:r>
        <w:rPr>
          <w:rFonts w:ascii="Times New Roman" w:eastAsia="FreeSans" w:hAnsi="Times New Roman" w:cs="Times New Roman"/>
          <w:color w:val="000000" w:themeColor="text1"/>
        </w:rPr>
        <w:t>em</w:t>
      </w:r>
      <w:r w:rsidRPr="006F121E">
        <w:rPr>
          <w:rFonts w:ascii="Times New Roman" w:eastAsia="FreeSans" w:hAnsi="Times New Roman" w:cs="Times New Roman"/>
          <w:color w:val="000000" w:themeColor="text1"/>
        </w:rPr>
        <w:t xml:space="preserve"> przynajmniej 3 dostawy podobne (zgodne co do rodzaju z przedmiotem zamówienia).</w:t>
      </w:r>
    </w:p>
    <w:p w14:paraId="683B593E" w14:textId="452E523B" w:rsidR="006F121E" w:rsidRDefault="006F121E" w:rsidP="00CD263A">
      <w:pPr>
        <w:pStyle w:val="Akapitzlist"/>
        <w:spacing w:after="0"/>
        <w:ind w:left="786"/>
        <w:jc w:val="both"/>
        <w:rPr>
          <w:rFonts w:ascii="Times New Roman" w:eastAsia="FreeSans" w:hAnsi="Times New Roman" w:cs="Times New Roman"/>
          <w:color w:val="000000" w:themeColor="text1"/>
        </w:rPr>
      </w:pPr>
      <w:r w:rsidRPr="006F121E">
        <w:rPr>
          <w:rFonts w:ascii="Times New Roman" w:eastAsia="FreeSans" w:hAnsi="Times New Roman" w:cs="Times New Roman"/>
          <w:color w:val="000000" w:themeColor="text1"/>
        </w:rPr>
        <w:t>Przez jedną dostawę podobną należy rozumieć dostawę, montaż i uruchomienie minimum 1 linii rozlewniczej/ linii do rozlewania produktów</w:t>
      </w:r>
      <w:r w:rsidR="00E528F9">
        <w:rPr>
          <w:rFonts w:ascii="Times New Roman" w:eastAsia="FreeSans" w:hAnsi="Times New Roman" w:cs="Times New Roman"/>
          <w:color w:val="000000" w:themeColor="text1"/>
        </w:rPr>
        <w:t xml:space="preserve"> płynnych</w:t>
      </w:r>
      <w:r w:rsidRPr="006F121E">
        <w:rPr>
          <w:rFonts w:ascii="Times New Roman" w:eastAsia="FreeSans" w:hAnsi="Times New Roman" w:cs="Times New Roman"/>
          <w:color w:val="000000" w:themeColor="text1"/>
        </w:rPr>
        <w:t>.</w:t>
      </w:r>
    </w:p>
    <w:p w14:paraId="32193BCD" w14:textId="2CEDC20A" w:rsidR="006F121E" w:rsidRDefault="006F121E" w:rsidP="00CD263A">
      <w:pPr>
        <w:pStyle w:val="Akapitzlist"/>
        <w:spacing w:after="0"/>
        <w:ind w:left="786"/>
        <w:jc w:val="both"/>
        <w:rPr>
          <w:rFonts w:ascii="Times New Roman" w:eastAsia="FreeSans" w:hAnsi="Times New Roman" w:cs="Times New Roman"/>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3053"/>
        <w:gridCol w:w="2858"/>
        <w:gridCol w:w="2557"/>
      </w:tblGrid>
      <w:tr w:rsidR="00CD263A" w:rsidRPr="00CD263A" w14:paraId="77B5DFE4" w14:textId="77777777" w:rsidTr="00CD263A">
        <w:tc>
          <w:tcPr>
            <w:tcW w:w="594" w:type="dxa"/>
          </w:tcPr>
          <w:p w14:paraId="4ABB5615" w14:textId="77777777" w:rsidR="00CD263A" w:rsidRPr="00CD263A" w:rsidRDefault="00CD263A" w:rsidP="0086681D">
            <w:pPr>
              <w:jc w:val="both"/>
              <w:rPr>
                <w:rFonts w:ascii="Times New Roman" w:eastAsia="Calibri" w:hAnsi="Times New Roman" w:cs="Times New Roman"/>
              </w:rPr>
            </w:pPr>
            <w:r w:rsidRPr="00CD263A">
              <w:rPr>
                <w:rFonts w:ascii="Times New Roman" w:eastAsia="Calibri" w:hAnsi="Times New Roman" w:cs="Times New Roman"/>
              </w:rPr>
              <w:t>Lp.</w:t>
            </w:r>
          </w:p>
          <w:p w14:paraId="0FE23F32" w14:textId="77777777" w:rsidR="00CD263A" w:rsidRPr="00CD263A" w:rsidRDefault="00CD263A" w:rsidP="0086681D">
            <w:pPr>
              <w:jc w:val="both"/>
              <w:rPr>
                <w:rFonts w:ascii="Times New Roman" w:eastAsia="Calibri" w:hAnsi="Times New Roman" w:cs="Times New Roman"/>
              </w:rPr>
            </w:pPr>
          </w:p>
        </w:tc>
        <w:tc>
          <w:tcPr>
            <w:tcW w:w="3053" w:type="dxa"/>
          </w:tcPr>
          <w:p w14:paraId="759F134A" w14:textId="77777777" w:rsidR="00CD263A" w:rsidRPr="00CD263A" w:rsidRDefault="00CD263A" w:rsidP="0086681D">
            <w:pPr>
              <w:jc w:val="both"/>
              <w:rPr>
                <w:rFonts w:ascii="Times New Roman" w:eastAsia="Calibri" w:hAnsi="Times New Roman" w:cs="Times New Roman"/>
              </w:rPr>
            </w:pPr>
            <w:r w:rsidRPr="00CD263A">
              <w:rPr>
                <w:rFonts w:ascii="Times New Roman" w:eastAsia="Calibri" w:hAnsi="Times New Roman" w:cs="Times New Roman"/>
              </w:rPr>
              <w:t xml:space="preserve">Przedmiot dostawy (należy wskazać urządzenie) </w:t>
            </w:r>
          </w:p>
        </w:tc>
        <w:tc>
          <w:tcPr>
            <w:tcW w:w="2858" w:type="dxa"/>
          </w:tcPr>
          <w:p w14:paraId="72B3EB93" w14:textId="77777777" w:rsidR="00CD263A" w:rsidRPr="00CD263A" w:rsidRDefault="00CD263A" w:rsidP="0086681D">
            <w:pPr>
              <w:jc w:val="both"/>
              <w:rPr>
                <w:rFonts w:ascii="Times New Roman" w:eastAsia="Calibri" w:hAnsi="Times New Roman" w:cs="Times New Roman"/>
              </w:rPr>
            </w:pPr>
            <w:r w:rsidRPr="00CD263A">
              <w:rPr>
                <w:rFonts w:ascii="Times New Roman" w:eastAsia="Calibri" w:hAnsi="Times New Roman" w:cs="Times New Roman"/>
              </w:rPr>
              <w:t>Odbiorca dostawy /zamawiający</w:t>
            </w:r>
          </w:p>
        </w:tc>
        <w:tc>
          <w:tcPr>
            <w:tcW w:w="2557" w:type="dxa"/>
          </w:tcPr>
          <w:p w14:paraId="7B61639B" w14:textId="77777777" w:rsidR="00CD263A" w:rsidRPr="00CD263A" w:rsidRDefault="00CD263A" w:rsidP="0086681D">
            <w:pPr>
              <w:jc w:val="both"/>
              <w:rPr>
                <w:rFonts w:ascii="Times New Roman" w:eastAsia="Calibri" w:hAnsi="Times New Roman" w:cs="Times New Roman"/>
              </w:rPr>
            </w:pPr>
            <w:r w:rsidRPr="00CD263A">
              <w:rPr>
                <w:rFonts w:ascii="Times New Roman" w:eastAsia="Calibri" w:hAnsi="Times New Roman" w:cs="Times New Roman"/>
              </w:rPr>
              <w:t>Termin realizacji dostawy</w:t>
            </w:r>
          </w:p>
          <w:p w14:paraId="62371F3A" w14:textId="77777777" w:rsidR="00CD263A" w:rsidRPr="00CD263A" w:rsidRDefault="00CD263A" w:rsidP="0086681D">
            <w:pPr>
              <w:jc w:val="both"/>
              <w:rPr>
                <w:rFonts w:ascii="Times New Roman" w:eastAsia="Calibri" w:hAnsi="Times New Roman" w:cs="Times New Roman"/>
              </w:rPr>
            </w:pPr>
            <w:r w:rsidRPr="00CD263A">
              <w:rPr>
                <w:rFonts w:ascii="Times New Roman" w:eastAsia="Calibri" w:hAnsi="Times New Roman" w:cs="Times New Roman"/>
              </w:rPr>
              <w:t>(data zakończenia)</w:t>
            </w:r>
          </w:p>
        </w:tc>
      </w:tr>
      <w:tr w:rsidR="00CD263A" w:rsidRPr="00CD263A" w14:paraId="2AA727AE" w14:textId="77777777" w:rsidTr="00CD263A">
        <w:tc>
          <w:tcPr>
            <w:tcW w:w="594" w:type="dxa"/>
          </w:tcPr>
          <w:p w14:paraId="175B1648" w14:textId="77777777" w:rsidR="00CD263A" w:rsidRPr="00CD263A" w:rsidRDefault="00CD263A" w:rsidP="0086681D">
            <w:pPr>
              <w:jc w:val="center"/>
              <w:rPr>
                <w:rFonts w:ascii="Times New Roman" w:eastAsia="Calibri" w:hAnsi="Times New Roman" w:cs="Times New Roman"/>
              </w:rPr>
            </w:pPr>
            <w:r w:rsidRPr="00CD263A">
              <w:rPr>
                <w:rFonts w:ascii="Times New Roman" w:eastAsia="Calibri" w:hAnsi="Times New Roman" w:cs="Times New Roman"/>
              </w:rPr>
              <w:t>1</w:t>
            </w:r>
          </w:p>
          <w:p w14:paraId="1C7283BA" w14:textId="77777777" w:rsidR="00CD263A" w:rsidRPr="00CD263A" w:rsidRDefault="00CD263A" w:rsidP="0086681D">
            <w:pPr>
              <w:jc w:val="center"/>
              <w:rPr>
                <w:rFonts w:ascii="Times New Roman" w:eastAsia="Calibri" w:hAnsi="Times New Roman" w:cs="Times New Roman"/>
              </w:rPr>
            </w:pPr>
          </w:p>
        </w:tc>
        <w:tc>
          <w:tcPr>
            <w:tcW w:w="3053" w:type="dxa"/>
          </w:tcPr>
          <w:p w14:paraId="1EABC1A7" w14:textId="2E888273" w:rsidR="00CD263A" w:rsidRDefault="00E528F9" w:rsidP="0086681D">
            <w:pPr>
              <w:jc w:val="both"/>
              <w:rPr>
                <w:rFonts w:ascii="Times New Roman" w:eastAsia="Calibri" w:hAnsi="Times New Roman" w:cs="Times New Roman"/>
              </w:rPr>
            </w:pPr>
            <w:r>
              <w:rPr>
                <w:rFonts w:ascii="Times New Roman" w:eastAsia="Calibri" w:hAnsi="Times New Roman" w:cs="Times New Roman"/>
              </w:rPr>
              <w:t>L</w:t>
            </w:r>
            <w:r w:rsidRPr="00E528F9">
              <w:rPr>
                <w:rFonts w:ascii="Times New Roman" w:eastAsia="Calibri" w:hAnsi="Times New Roman" w:cs="Times New Roman"/>
              </w:rPr>
              <w:t>ini</w:t>
            </w:r>
            <w:r>
              <w:rPr>
                <w:rFonts w:ascii="Times New Roman" w:eastAsia="Calibri" w:hAnsi="Times New Roman" w:cs="Times New Roman"/>
              </w:rPr>
              <w:t>a</w:t>
            </w:r>
            <w:r w:rsidRPr="00E528F9">
              <w:rPr>
                <w:rFonts w:ascii="Times New Roman" w:eastAsia="Calibri" w:hAnsi="Times New Roman" w:cs="Times New Roman"/>
              </w:rPr>
              <w:t xml:space="preserve"> rozlewnicz</w:t>
            </w:r>
            <w:r>
              <w:rPr>
                <w:rFonts w:ascii="Times New Roman" w:eastAsia="Calibri" w:hAnsi="Times New Roman" w:cs="Times New Roman"/>
              </w:rPr>
              <w:t>a</w:t>
            </w:r>
            <w:r w:rsidRPr="00E528F9">
              <w:rPr>
                <w:rFonts w:ascii="Times New Roman" w:eastAsia="Calibri" w:hAnsi="Times New Roman" w:cs="Times New Roman"/>
              </w:rPr>
              <w:t>/ lini</w:t>
            </w:r>
            <w:r w:rsidR="00CE0E99">
              <w:rPr>
                <w:rFonts w:ascii="Times New Roman" w:eastAsia="Calibri" w:hAnsi="Times New Roman" w:cs="Times New Roman"/>
              </w:rPr>
              <w:t>a</w:t>
            </w:r>
            <w:r w:rsidRPr="00E528F9">
              <w:rPr>
                <w:rFonts w:ascii="Times New Roman" w:eastAsia="Calibri" w:hAnsi="Times New Roman" w:cs="Times New Roman"/>
              </w:rPr>
              <w:t xml:space="preserve"> do rozlewania produktów płynnych</w:t>
            </w:r>
            <w:r>
              <w:rPr>
                <w:rFonts w:ascii="Times New Roman" w:eastAsia="Calibri" w:hAnsi="Times New Roman" w:cs="Times New Roman"/>
              </w:rPr>
              <w:t>:</w:t>
            </w:r>
          </w:p>
          <w:p w14:paraId="7034398E" w14:textId="17AB72A6" w:rsidR="00E528F9" w:rsidRPr="00CD263A" w:rsidRDefault="00E528F9" w:rsidP="0086681D">
            <w:pPr>
              <w:jc w:val="both"/>
              <w:rPr>
                <w:rFonts w:ascii="Times New Roman" w:eastAsia="Calibri" w:hAnsi="Times New Roman" w:cs="Times New Roman"/>
              </w:rPr>
            </w:pPr>
            <w:r>
              <w:rPr>
                <w:rFonts w:ascii="Times New Roman" w:eastAsia="Calibri" w:hAnsi="Times New Roman" w:cs="Times New Roman"/>
              </w:rPr>
              <w:t>…………………………….</w:t>
            </w:r>
          </w:p>
        </w:tc>
        <w:tc>
          <w:tcPr>
            <w:tcW w:w="2858" w:type="dxa"/>
          </w:tcPr>
          <w:p w14:paraId="1E90E543" w14:textId="77777777" w:rsidR="00CD263A" w:rsidRPr="00CD263A" w:rsidRDefault="00CD263A" w:rsidP="0086681D">
            <w:pPr>
              <w:jc w:val="both"/>
              <w:rPr>
                <w:rFonts w:ascii="Times New Roman" w:eastAsia="Calibri" w:hAnsi="Times New Roman" w:cs="Times New Roman"/>
              </w:rPr>
            </w:pPr>
          </w:p>
        </w:tc>
        <w:tc>
          <w:tcPr>
            <w:tcW w:w="2557" w:type="dxa"/>
          </w:tcPr>
          <w:p w14:paraId="37B80BBD" w14:textId="77777777" w:rsidR="00CD263A" w:rsidRPr="00CD263A" w:rsidRDefault="00CD263A" w:rsidP="0086681D">
            <w:pPr>
              <w:jc w:val="both"/>
              <w:rPr>
                <w:rFonts w:ascii="Times New Roman" w:eastAsia="Calibri" w:hAnsi="Times New Roman" w:cs="Times New Roman"/>
              </w:rPr>
            </w:pPr>
          </w:p>
        </w:tc>
      </w:tr>
      <w:tr w:rsidR="00CD263A" w:rsidRPr="00CD263A" w14:paraId="3DDBFFDE" w14:textId="77777777" w:rsidTr="00CD263A">
        <w:tc>
          <w:tcPr>
            <w:tcW w:w="594" w:type="dxa"/>
          </w:tcPr>
          <w:p w14:paraId="69AA05C4" w14:textId="77777777" w:rsidR="00CD263A" w:rsidRPr="00CD263A" w:rsidRDefault="00CD263A" w:rsidP="0086681D">
            <w:pPr>
              <w:jc w:val="center"/>
              <w:rPr>
                <w:rFonts w:ascii="Times New Roman" w:eastAsia="Calibri" w:hAnsi="Times New Roman" w:cs="Times New Roman"/>
              </w:rPr>
            </w:pPr>
            <w:r w:rsidRPr="00CD263A">
              <w:rPr>
                <w:rFonts w:ascii="Times New Roman" w:eastAsia="Calibri" w:hAnsi="Times New Roman" w:cs="Times New Roman"/>
              </w:rPr>
              <w:t>2</w:t>
            </w:r>
          </w:p>
          <w:p w14:paraId="3AAC1BF3" w14:textId="77777777" w:rsidR="00CD263A" w:rsidRPr="00CD263A" w:rsidRDefault="00CD263A" w:rsidP="0086681D">
            <w:pPr>
              <w:jc w:val="center"/>
              <w:rPr>
                <w:rFonts w:ascii="Times New Roman" w:eastAsia="Calibri" w:hAnsi="Times New Roman" w:cs="Times New Roman"/>
              </w:rPr>
            </w:pPr>
          </w:p>
        </w:tc>
        <w:tc>
          <w:tcPr>
            <w:tcW w:w="3053" w:type="dxa"/>
          </w:tcPr>
          <w:p w14:paraId="35210CD7" w14:textId="385E7458" w:rsidR="00E528F9" w:rsidRDefault="00E528F9" w:rsidP="00E528F9">
            <w:pPr>
              <w:jc w:val="both"/>
              <w:rPr>
                <w:rFonts w:ascii="Times New Roman" w:eastAsia="Calibri" w:hAnsi="Times New Roman" w:cs="Times New Roman"/>
              </w:rPr>
            </w:pPr>
            <w:r>
              <w:rPr>
                <w:rFonts w:ascii="Times New Roman" w:eastAsia="Calibri" w:hAnsi="Times New Roman" w:cs="Times New Roman"/>
              </w:rPr>
              <w:t>L</w:t>
            </w:r>
            <w:r w:rsidRPr="00E528F9">
              <w:rPr>
                <w:rFonts w:ascii="Times New Roman" w:eastAsia="Calibri" w:hAnsi="Times New Roman" w:cs="Times New Roman"/>
              </w:rPr>
              <w:t>ini</w:t>
            </w:r>
            <w:r>
              <w:rPr>
                <w:rFonts w:ascii="Times New Roman" w:eastAsia="Calibri" w:hAnsi="Times New Roman" w:cs="Times New Roman"/>
              </w:rPr>
              <w:t>a</w:t>
            </w:r>
            <w:r w:rsidRPr="00E528F9">
              <w:rPr>
                <w:rFonts w:ascii="Times New Roman" w:eastAsia="Calibri" w:hAnsi="Times New Roman" w:cs="Times New Roman"/>
              </w:rPr>
              <w:t xml:space="preserve"> rozlewnicz</w:t>
            </w:r>
            <w:r>
              <w:rPr>
                <w:rFonts w:ascii="Times New Roman" w:eastAsia="Calibri" w:hAnsi="Times New Roman" w:cs="Times New Roman"/>
              </w:rPr>
              <w:t>a</w:t>
            </w:r>
            <w:r w:rsidRPr="00E528F9">
              <w:rPr>
                <w:rFonts w:ascii="Times New Roman" w:eastAsia="Calibri" w:hAnsi="Times New Roman" w:cs="Times New Roman"/>
              </w:rPr>
              <w:t>/ lini</w:t>
            </w:r>
            <w:r w:rsidR="00CE0E99">
              <w:rPr>
                <w:rFonts w:ascii="Times New Roman" w:eastAsia="Calibri" w:hAnsi="Times New Roman" w:cs="Times New Roman"/>
              </w:rPr>
              <w:t>a</w:t>
            </w:r>
            <w:r w:rsidRPr="00E528F9">
              <w:rPr>
                <w:rFonts w:ascii="Times New Roman" w:eastAsia="Calibri" w:hAnsi="Times New Roman" w:cs="Times New Roman"/>
              </w:rPr>
              <w:t xml:space="preserve"> do rozlewania produktów płynnych</w:t>
            </w:r>
            <w:r>
              <w:rPr>
                <w:rFonts w:ascii="Times New Roman" w:eastAsia="Calibri" w:hAnsi="Times New Roman" w:cs="Times New Roman"/>
              </w:rPr>
              <w:t>:</w:t>
            </w:r>
          </w:p>
          <w:p w14:paraId="77B91AC2" w14:textId="4FF65C30" w:rsidR="00CD263A" w:rsidRPr="00CD263A" w:rsidRDefault="00E528F9" w:rsidP="00E528F9">
            <w:pPr>
              <w:jc w:val="both"/>
              <w:rPr>
                <w:rFonts w:ascii="Times New Roman" w:eastAsia="Calibri" w:hAnsi="Times New Roman" w:cs="Times New Roman"/>
              </w:rPr>
            </w:pPr>
            <w:r>
              <w:rPr>
                <w:rFonts w:ascii="Times New Roman" w:eastAsia="Calibri" w:hAnsi="Times New Roman" w:cs="Times New Roman"/>
              </w:rPr>
              <w:t>…………………………….</w:t>
            </w:r>
          </w:p>
        </w:tc>
        <w:tc>
          <w:tcPr>
            <w:tcW w:w="2858" w:type="dxa"/>
          </w:tcPr>
          <w:p w14:paraId="13446A62" w14:textId="77777777" w:rsidR="00CD263A" w:rsidRPr="00CD263A" w:rsidRDefault="00CD263A" w:rsidP="0086681D">
            <w:pPr>
              <w:jc w:val="both"/>
              <w:rPr>
                <w:rFonts w:ascii="Times New Roman" w:eastAsia="Calibri" w:hAnsi="Times New Roman" w:cs="Times New Roman"/>
              </w:rPr>
            </w:pPr>
          </w:p>
        </w:tc>
        <w:tc>
          <w:tcPr>
            <w:tcW w:w="2557" w:type="dxa"/>
          </w:tcPr>
          <w:p w14:paraId="42B1E647" w14:textId="77777777" w:rsidR="00CD263A" w:rsidRPr="00CD263A" w:rsidRDefault="00CD263A" w:rsidP="0086681D">
            <w:pPr>
              <w:jc w:val="both"/>
              <w:rPr>
                <w:rFonts w:ascii="Times New Roman" w:eastAsia="Calibri" w:hAnsi="Times New Roman" w:cs="Times New Roman"/>
              </w:rPr>
            </w:pPr>
          </w:p>
        </w:tc>
      </w:tr>
      <w:tr w:rsidR="00CD263A" w:rsidRPr="00CD263A" w14:paraId="27F8761F" w14:textId="77777777" w:rsidTr="00CD263A">
        <w:tc>
          <w:tcPr>
            <w:tcW w:w="594" w:type="dxa"/>
          </w:tcPr>
          <w:p w14:paraId="38E4FD0B" w14:textId="63BAC8A7" w:rsidR="00CD263A" w:rsidRPr="00CD263A" w:rsidRDefault="00CD263A" w:rsidP="0086681D">
            <w:pPr>
              <w:jc w:val="center"/>
              <w:rPr>
                <w:rFonts w:ascii="Times New Roman" w:eastAsia="Calibri" w:hAnsi="Times New Roman" w:cs="Times New Roman"/>
              </w:rPr>
            </w:pPr>
            <w:r w:rsidRPr="00CD263A">
              <w:rPr>
                <w:rFonts w:ascii="Times New Roman" w:eastAsia="Calibri" w:hAnsi="Times New Roman" w:cs="Times New Roman"/>
              </w:rPr>
              <w:t>3.</w:t>
            </w:r>
          </w:p>
        </w:tc>
        <w:tc>
          <w:tcPr>
            <w:tcW w:w="3053" w:type="dxa"/>
          </w:tcPr>
          <w:p w14:paraId="393B6D3D" w14:textId="57A233F4" w:rsidR="00E528F9" w:rsidRDefault="00E528F9" w:rsidP="00E528F9">
            <w:pPr>
              <w:jc w:val="both"/>
              <w:rPr>
                <w:rFonts w:ascii="Times New Roman" w:eastAsia="Calibri" w:hAnsi="Times New Roman" w:cs="Times New Roman"/>
              </w:rPr>
            </w:pPr>
            <w:r>
              <w:rPr>
                <w:rFonts w:ascii="Times New Roman" w:eastAsia="Calibri" w:hAnsi="Times New Roman" w:cs="Times New Roman"/>
              </w:rPr>
              <w:t>L</w:t>
            </w:r>
            <w:r w:rsidRPr="00E528F9">
              <w:rPr>
                <w:rFonts w:ascii="Times New Roman" w:eastAsia="Calibri" w:hAnsi="Times New Roman" w:cs="Times New Roman"/>
              </w:rPr>
              <w:t>ini</w:t>
            </w:r>
            <w:r>
              <w:rPr>
                <w:rFonts w:ascii="Times New Roman" w:eastAsia="Calibri" w:hAnsi="Times New Roman" w:cs="Times New Roman"/>
              </w:rPr>
              <w:t>a</w:t>
            </w:r>
            <w:r w:rsidRPr="00E528F9">
              <w:rPr>
                <w:rFonts w:ascii="Times New Roman" w:eastAsia="Calibri" w:hAnsi="Times New Roman" w:cs="Times New Roman"/>
              </w:rPr>
              <w:t xml:space="preserve"> rozlewnicz</w:t>
            </w:r>
            <w:r>
              <w:rPr>
                <w:rFonts w:ascii="Times New Roman" w:eastAsia="Calibri" w:hAnsi="Times New Roman" w:cs="Times New Roman"/>
              </w:rPr>
              <w:t>a</w:t>
            </w:r>
            <w:r w:rsidRPr="00E528F9">
              <w:rPr>
                <w:rFonts w:ascii="Times New Roman" w:eastAsia="Calibri" w:hAnsi="Times New Roman" w:cs="Times New Roman"/>
              </w:rPr>
              <w:t>/ lini</w:t>
            </w:r>
            <w:r w:rsidR="00CE0E99">
              <w:rPr>
                <w:rFonts w:ascii="Times New Roman" w:eastAsia="Calibri" w:hAnsi="Times New Roman" w:cs="Times New Roman"/>
              </w:rPr>
              <w:t>a</w:t>
            </w:r>
            <w:r w:rsidRPr="00E528F9">
              <w:rPr>
                <w:rFonts w:ascii="Times New Roman" w:eastAsia="Calibri" w:hAnsi="Times New Roman" w:cs="Times New Roman"/>
              </w:rPr>
              <w:t xml:space="preserve"> do rozlewania produktów płynnych</w:t>
            </w:r>
            <w:r>
              <w:rPr>
                <w:rFonts w:ascii="Times New Roman" w:eastAsia="Calibri" w:hAnsi="Times New Roman" w:cs="Times New Roman"/>
              </w:rPr>
              <w:t>:</w:t>
            </w:r>
          </w:p>
          <w:p w14:paraId="02E4C6BB" w14:textId="37DA81CC" w:rsidR="00CD263A" w:rsidRPr="00CD263A" w:rsidRDefault="00E528F9" w:rsidP="00E528F9">
            <w:pPr>
              <w:jc w:val="both"/>
              <w:rPr>
                <w:rFonts w:ascii="Times New Roman" w:eastAsia="Calibri" w:hAnsi="Times New Roman" w:cs="Times New Roman"/>
              </w:rPr>
            </w:pPr>
            <w:r>
              <w:rPr>
                <w:rFonts w:ascii="Times New Roman" w:eastAsia="Calibri" w:hAnsi="Times New Roman" w:cs="Times New Roman"/>
              </w:rPr>
              <w:t>…………………………….</w:t>
            </w:r>
          </w:p>
          <w:p w14:paraId="43CC5C66" w14:textId="77777777" w:rsidR="00CD263A" w:rsidRPr="00CD263A" w:rsidRDefault="00CD263A" w:rsidP="0086681D">
            <w:pPr>
              <w:jc w:val="both"/>
              <w:rPr>
                <w:rFonts w:ascii="Times New Roman" w:eastAsia="Calibri" w:hAnsi="Times New Roman" w:cs="Times New Roman"/>
              </w:rPr>
            </w:pPr>
          </w:p>
        </w:tc>
        <w:tc>
          <w:tcPr>
            <w:tcW w:w="2858" w:type="dxa"/>
          </w:tcPr>
          <w:p w14:paraId="120180E3" w14:textId="77777777" w:rsidR="00CD263A" w:rsidRPr="00CD263A" w:rsidRDefault="00CD263A" w:rsidP="0086681D">
            <w:pPr>
              <w:jc w:val="both"/>
              <w:rPr>
                <w:rFonts w:ascii="Times New Roman" w:eastAsia="Calibri" w:hAnsi="Times New Roman" w:cs="Times New Roman"/>
              </w:rPr>
            </w:pPr>
          </w:p>
        </w:tc>
        <w:tc>
          <w:tcPr>
            <w:tcW w:w="2557" w:type="dxa"/>
          </w:tcPr>
          <w:p w14:paraId="5EBA310C" w14:textId="77777777" w:rsidR="00CD263A" w:rsidRPr="00CD263A" w:rsidRDefault="00CD263A" w:rsidP="0086681D">
            <w:pPr>
              <w:jc w:val="both"/>
              <w:rPr>
                <w:rFonts w:ascii="Times New Roman" w:eastAsia="Calibri" w:hAnsi="Times New Roman" w:cs="Times New Roman"/>
              </w:rPr>
            </w:pPr>
          </w:p>
        </w:tc>
      </w:tr>
    </w:tbl>
    <w:p w14:paraId="1A14416E" w14:textId="77777777" w:rsidR="00CD263A" w:rsidRDefault="00CD263A" w:rsidP="00CD263A">
      <w:pPr>
        <w:pStyle w:val="Akapitzlist"/>
        <w:spacing w:after="0"/>
        <w:ind w:left="786"/>
        <w:jc w:val="both"/>
        <w:rPr>
          <w:rFonts w:ascii="Times New Roman" w:eastAsia="FreeSans" w:hAnsi="Times New Roman" w:cs="Times New Roman"/>
          <w:color w:val="000000" w:themeColor="text1"/>
        </w:rPr>
      </w:pPr>
    </w:p>
    <w:p w14:paraId="37D1E822" w14:textId="77777777" w:rsidR="00CD263A" w:rsidRDefault="00CD263A" w:rsidP="00CD263A">
      <w:pPr>
        <w:pStyle w:val="Akapitzlist"/>
        <w:spacing w:after="0"/>
        <w:ind w:left="786"/>
        <w:jc w:val="both"/>
        <w:rPr>
          <w:rFonts w:ascii="Times New Roman" w:eastAsia="FreeSans" w:hAnsi="Times New Roman" w:cs="Times New Roman"/>
          <w:color w:val="000000" w:themeColor="text1"/>
        </w:rPr>
      </w:pPr>
    </w:p>
    <w:p w14:paraId="7F993017" w14:textId="77777777" w:rsidR="00CD263A" w:rsidRDefault="00CD263A" w:rsidP="00CD263A">
      <w:pPr>
        <w:pStyle w:val="Akapitzlist"/>
        <w:spacing w:after="0"/>
        <w:ind w:left="786"/>
        <w:jc w:val="both"/>
        <w:rPr>
          <w:rFonts w:ascii="Times New Roman" w:eastAsia="FreeSans" w:hAnsi="Times New Roman" w:cs="Times New Roman"/>
          <w:color w:val="000000" w:themeColor="text1"/>
        </w:rPr>
      </w:pPr>
    </w:p>
    <w:p w14:paraId="6ADAC40C" w14:textId="77777777" w:rsidR="006F121E" w:rsidRPr="004307B4" w:rsidRDefault="006F121E" w:rsidP="006F121E">
      <w:pPr>
        <w:pStyle w:val="Akapitzlist"/>
        <w:spacing w:after="0"/>
        <w:ind w:left="786"/>
        <w:rPr>
          <w:rFonts w:ascii="Times New Roman" w:eastAsia="FreeSans" w:hAnsi="Times New Roman" w:cs="Times New Roman"/>
          <w:color w:val="000000" w:themeColor="text1"/>
        </w:rPr>
      </w:pPr>
    </w:p>
    <w:p w14:paraId="79045F11" w14:textId="6DAE5942" w:rsidR="000527FE" w:rsidRPr="00CD263A" w:rsidRDefault="004164D0" w:rsidP="006F121E">
      <w:pPr>
        <w:pStyle w:val="Nagwek"/>
        <w:numPr>
          <w:ilvl w:val="0"/>
          <w:numId w:val="45"/>
        </w:numPr>
        <w:tabs>
          <w:tab w:val="left" w:pos="4536"/>
        </w:tabs>
        <w:suppressAutoHyphens/>
        <w:spacing w:line="276" w:lineRule="auto"/>
        <w:jc w:val="both"/>
        <w:rPr>
          <w:rFonts w:ascii="Times New Roman" w:hAnsi="Times New Roman" w:cs="Times New Roman"/>
          <w:color w:val="000000" w:themeColor="text1"/>
        </w:rPr>
      </w:pPr>
      <w:r w:rsidRPr="0035005E">
        <w:rPr>
          <w:rFonts w:ascii="Times New Roman" w:hAnsi="Times New Roman" w:cs="Times New Roman"/>
          <w:color w:val="000000" w:themeColor="text1"/>
        </w:rPr>
        <w:t>Znajduje</w:t>
      </w:r>
      <w:r w:rsidRPr="0035005E">
        <w:rPr>
          <w:rFonts w:ascii="Times New Roman" w:hAnsi="Times New Roman" w:cs="Times New Roman"/>
        </w:rPr>
        <w:t xml:space="preserve"> się w sytuacji ekonomicznej i finansowej zapewniającej wykonanie przedmiotu zamówienia</w:t>
      </w:r>
      <w:r w:rsidR="00C13200" w:rsidRPr="0035005E">
        <w:rPr>
          <w:rFonts w:ascii="Times New Roman" w:hAnsi="Times New Roman" w:cs="Times New Roman"/>
        </w:rPr>
        <w:t xml:space="preserve"> </w:t>
      </w:r>
      <w:r w:rsidR="00C13200" w:rsidRPr="0035005E">
        <w:rPr>
          <w:rFonts w:ascii="Times New Roman" w:eastAsia="FreeSans" w:hAnsi="Times New Roman" w:cs="Times New Roman"/>
          <w:bCs/>
        </w:rPr>
        <w:t>w tym oświadczam</w:t>
      </w:r>
      <w:r w:rsidR="009C42CE" w:rsidRPr="0035005E">
        <w:rPr>
          <w:rFonts w:ascii="Times New Roman" w:eastAsia="FreeSans" w:hAnsi="Times New Roman" w:cs="Times New Roman"/>
          <w:bCs/>
        </w:rPr>
        <w:t>,</w:t>
      </w:r>
      <w:r w:rsidR="00C13200" w:rsidRPr="0035005E">
        <w:rPr>
          <w:rFonts w:ascii="Times New Roman" w:eastAsia="FreeSans" w:hAnsi="Times New Roman" w:cs="Times New Roman"/>
          <w:bCs/>
        </w:rPr>
        <w:t xml:space="preserve"> że nie toczy się wobec mnie postępowanie likwidacyjne </w:t>
      </w:r>
      <w:r w:rsidR="002D15C4">
        <w:rPr>
          <w:rFonts w:ascii="Times New Roman" w:eastAsia="FreeSans" w:hAnsi="Times New Roman" w:cs="Times New Roman"/>
          <w:bCs/>
        </w:rPr>
        <w:br/>
      </w:r>
      <w:r w:rsidR="00C13200" w:rsidRPr="0035005E">
        <w:rPr>
          <w:rFonts w:ascii="Times New Roman" w:eastAsia="FreeSans" w:hAnsi="Times New Roman" w:cs="Times New Roman"/>
          <w:bCs/>
        </w:rPr>
        <w:t>oraz upadłoś</w:t>
      </w:r>
      <w:r w:rsidR="00C13200" w:rsidRPr="0035005E">
        <w:rPr>
          <w:rFonts w:ascii="Times New Roman" w:hAnsi="Times New Roman" w:cs="Times New Roman"/>
          <w:bCs/>
        </w:rPr>
        <w:t>ciowe.</w:t>
      </w:r>
    </w:p>
    <w:p w14:paraId="6F0FDCA4" w14:textId="77777777" w:rsidR="00CD263A" w:rsidRPr="00CD263A" w:rsidRDefault="00CD263A" w:rsidP="00CD263A">
      <w:pPr>
        <w:pStyle w:val="Nagwek"/>
        <w:tabs>
          <w:tab w:val="left" w:pos="4536"/>
        </w:tabs>
        <w:suppressAutoHyphens/>
        <w:spacing w:line="276" w:lineRule="auto"/>
        <w:ind w:left="786"/>
        <w:jc w:val="both"/>
        <w:rPr>
          <w:rFonts w:ascii="Times New Roman" w:hAnsi="Times New Roman" w:cs="Times New Roman"/>
          <w:color w:val="000000" w:themeColor="text1"/>
        </w:rPr>
      </w:pPr>
    </w:p>
    <w:p w14:paraId="42073E64" w14:textId="11BDD8D8" w:rsidR="00CD263A" w:rsidRPr="00CD263A" w:rsidRDefault="00CD263A" w:rsidP="00CD263A">
      <w:pPr>
        <w:pStyle w:val="Nagwek"/>
        <w:numPr>
          <w:ilvl w:val="0"/>
          <w:numId w:val="45"/>
        </w:numPr>
        <w:tabs>
          <w:tab w:val="left" w:pos="4536"/>
        </w:tabs>
        <w:suppressAutoHyphens/>
        <w:spacing w:line="276" w:lineRule="auto"/>
        <w:jc w:val="both"/>
        <w:rPr>
          <w:rFonts w:ascii="Times New Roman" w:hAnsi="Times New Roman" w:cs="Times New Roman"/>
          <w:color w:val="000000" w:themeColor="text1"/>
        </w:rPr>
      </w:pPr>
      <w:r w:rsidRPr="00CD263A">
        <w:rPr>
          <w:rFonts w:ascii="Times New Roman" w:hAnsi="Times New Roman" w:cs="Times New Roman"/>
          <w:color w:val="000000" w:themeColor="text1"/>
        </w:rPr>
        <w:t xml:space="preserve">Posiadam ważne ubezpieczenie od odpowiedzialności cywilnej w zakresie prowadzonej działalności związanej z przedmiotem zamówienia </w:t>
      </w:r>
      <w:proofErr w:type="gramStart"/>
      <w:r w:rsidRPr="00CD263A">
        <w:rPr>
          <w:rFonts w:ascii="Times New Roman" w:hAnsi="Times New Roman" w:cs="Times New Roman"/>
          <w:color w:val="000000" w:themeColor="text1"/>
        </w:rPr>
        <w:t>-  OC</w:t>
      </w:r>
      <w:proofErr w:type="gramEnd"/>
      <w:r w:rsidRPr="00CD263A">
        <w:rPr>
          <w:rFonts w:ascii="Times New Roman" w:hAnsi="Times New Roman" w:cs="Times New Roman"/>
          <w:color w:val="000000" w:themeColor="text1"/>
        </w:rPr>
        <w:t xml:space="preserve"> Wykonawcy na kwotę nie mniejszą </w:t>
      </w:r>
      <w:proofErr w:type="gramStart"/>
      <w:r w:rsidRPr="00CD263A">
        <w:rPr>
          <w:rFonts w:ascii="Times New Roman" w:hAnsi="Times New Roman" w:cs="Times New Roman"/>
          <w:color w:val="000000" w:themeColor="text1"/>
        </w:rPr>
        <w:t xml:space="preserve">niż  </w:t>
      </w:r>
      <w:r>
        <w:rPr>
          <w:rFonts w:ascii="Times New Roman" w:hAnsi="Times New Roman" w:cs="Times New Roman"/>
          <w:color w:val="000000" w:themeColor="text1"/>
        </w:rPr>
        <w:t>9</w:t>
      </w:r>
      <w:r w:rsidRPr="00CD263A">
        <w:rPr>
          <w:rFonts w:ascii="Times New Roman" w:hAnsi="Times New Roman" w:cs="Times New Roman"/>
          <w:color w:val="000000" w:themeColor="text1"/>
        </w:rPr>
        <w:t>00</w:t>
      </w:r>
      <w:proofErr w:type="gramEnd"/>
      <w:r w:rsidRPr="00CD263A">
        <w:rPr>
          <w:rFonts w:ascii="Times New Roman" w:hAnsi="Times New Roman" w:cs="Times New Roman"/>
          <w:color w:val="000000" w:themeColor="text1"/>
        </w:rPr>
        <w:t xml:space="preserve"> 000,00 zł (słownie: </w:t>
      </w:r>
      <w:r>
        <w:rPr>
          <w:rFonts w:ascii="Times New Roman" w:hAnsi="Times New Roman" w:cs="Times New Roman"/>
          <w:color w:val="000000" w:themeColor="text1"/>
        </w:rPr>
        <w:t>dziewięćset</w:t>
      </w:r>
      <w:r w:rsidRPr="00CD263A">
        <w:rPr>
          <w:rFonts w:ascii="Times New Roman" w:hAnsi="Times New Roman" w:cs="Times New Roman"/>
          <w:color w:val="000000" w:themeColor="text1"/>
        </w:rPr>
        <w:t xml:space="preserve"> </w:t>
      </w:r>
      <w:proofErr w:type="gramStart"/>
      <w:r w:rsidRPr="00CD263A">
        <w:rPr>
          <w:rFonts w:ascii="Times New Roman" w:hAnsi="Times New Roman" w:cs="Times New Roman"/>
          <w:color w:val="000000" w:themeColor="text1"/>
        </w:rPr>
        <w:t>tysięcy  złotych</w:t>
      </w:r>
      <w:proofErr w:type="gramEnd"/>
      <w:r w:rsidRPr="00CD263A">
        <w:rPr>
          <w:rFonts w:ascii="Times New Roman" w:hAnsi="Times New Roman" w:cs="Times New Roman"/>
          <w:color w:val="000000" w:themeColor="text1"/>
        </w:rPr>
        <w:t xml:space="preserve"> i 00/100</w:t>
      </w:r>
      <w:proofErr w:type="gramStart"/>
      <w:r w:rsidRPr="00CD263A">
        <w:rPr>
          <w:rFonts w:ascii="Times New Roman" w:hAnsi="Times New Roman" w:cs="Times New Roman"/>
          <w:color w:val="000000" w:themeColor="text1"/>
        </w:rPr>
        <w:t>)  oraz</w:t>
      </w:r>
      <w:proofErr w:type="gramEnd"/>
      <w:r w:rsidRPr="00CD263A">
        <w:rPr>
          <w:rFonts w:ascii="Times New Roman" w:hAnsi="Times New Roman" w:cs="Times New Roman"/>
          <w:color w:val="000000" w:themeColor="text1"/>
        </w:rPr>
        <w:t xml:space="preserve"> zobowiązuję się </w:t>
      </w:r>
      <w:proofErr w:type="gramStart"/>
      <w:r w:rsidRPr="00CD263A">
        <w:rPr>
          <w:rFonts w:ascii="Times New Roman" w:hAnsi="Times New Roman" w:cs="Times New Roman"/>
          <w:color w:val="000000" w:themeColor="text1"/>
        </w:rPr>
        <w:t>do  utrzymania</w:t>
      </w:r>
      <w:proofErr w:type="gramEnd"/>
      <w:r w:rsidRPr="00CD263A">
        <w:rPr>
          <w:rFonts w:ascii="Times New Roman" w:hAnsi="Times New Roman" w:cs="Times New Roman"/>
          <w:color w:val="000000" w:themeColor="text1"/>
        </w:rPr>
        <w:t xml:space="preserve"> sumy gwarancyjnej polisy Odpowiedzialności Cywilnej na poziomie nie niższym </w:t>
      </w:r>
      <w:proofErr w:type="gramStart"/>
      <w:r w:rsidRPr="00CD263A">
        <w:rPr>
          <w:rFonts w:ascii="Times New Roman" w:hAnsi="Times New Roman" w:cs="Times New Roman"/>
          <w:color w:val="000000" w:themeColor="text1"/>
        </w:rPr>
        <w:t xml:space="preserve">niż  </w:t>
      </w:r>
      <w:r>
        <w:rPr>
          <w:rFonts w:ascii="Times New Roman" w:hAnsi="Times New Roman" w:cs="Times New Roman"/>
          <w:color w:val="000000" w:themeColor="text1"/>
        </w:rPr>
        <w:t>9</w:t>
      </w:r>
      <w:r w:rsidRPr="00CD263A">
        <w:rPr>
          <w:rFonts w:ascii="Times New Roman" w:hAnsi="Times New Roman" w:cs="Times New Roman"/>
          <w:color w:val="000000" w:themeColor="text1"/>
        </w:rPr>
        <w:t>00</w:t>
      </w:r>
      <w:proofErr w:type="gramEnd"/>
      <w:r w:rsidRPr="00CD263A">
        <w:rPr>
          <w:rFonts w:ascii="Times New Roman" w:hAnsi="Times New Roman" w:cs="Times New Roman"/>
          <w:color w:val="000000" w:themeColor="text1"/>
        </w:rPr>
        <w:t xml:space="preserve"> 000,</w:t>
      </w:r>
      <w:proofErr w:type="gramStart"/>
      <w:r w:rsidRPr="00CD263A">
        <w:rPr>
          <w:rFonts w:ascii="Times New Roman" w:hAnsi="Times New Roman" w:cs="Times New Roman"/>
          <w:color w:val="000000" w:themeColor="text1"/>
        </w:rPr>
        <w:t>00  PLN</w:t>
      </w:r>
      <w:proofErr w:type="gramEnd"/>
      <w:r w:rsidRPr="00CD263A">
        <w:rPr>
          <w:rFonts w:ascii="Times New Roman" w:hAnsi="Times New Roman" w:cs="Times New Roman"/>
          <w:color w:val="000000" w:themeColor="text1"/>
        </w:rPr>
        <w:t xml:space="preserve"> do dnia zakończenia realizacji przedmiotu zamówienia. </w:t>
      </w:r>
    </w:p>
    <w:p w14:paraId="2AF167A2" w14:textId="77777777" w:rsidR="00CD263A" w:rsidRPr="00CD263A" w:rsidRDefault="00CD263A" w:rsidP="00CD263A">
      <w:pPr>
        <w:pStyle w:val="Nagwek"/>
        <w:tabs>
          <w:tab w:val="left" w:pos="4536"/>
        </w:tabs>
        <w:suppressAutoHyphens/>
        <w:spacing w:line="276" w:lineRule="auto"/>
        <w:ind w:left="786"/>
        <w:jc w:val="both"/>
        <w:rPr>
          <w:rFonts w:ascii="Times New Roman" w:hAnsi="Times New Roman" w:cs="Times New Roman"/>
          <w:color w:val="000000" w:themeColor="text1"/>
        </w:rPr>
      </w:pPr>
    </w:p>
    <w:p w14:paraId="0A217B82" w14:textId="77777777" w:rsidR="00CD263A" w:rsidRPr="00CD263A" w:rsidRDefault="00CD263A" w:rsidP="00CD263A">
      <w:pPr>
        <w:pStyle w:val="Nagwek"/>
        <w:tabs>
          <w:tab w:val="left" w:pos="4536"/>
        </w:tabs>
        <w:suppressAutoHyphens/>
        <w:spacing w:line="276" w:lineRule="auto"/>
        <w:ind w:left="786"/>
        <w:jc w:val="both"/>
        <w:rPr>
          <w:rFonts w:ascii="Times New Roman" w:hAnsi="Times New Roman" w:cs="Times New Roman"/>
          <w:b/>
          <w:bCs/>
          <w:color w:val="000000" w:themeColor="text1"/>
        </w:rPr>
      </w:pPr>
      <w:proofErr w:type="gramStart"/>
      <w:r w:rsidRPr="00CD263A">
        <w:rPr>
          <w:rFonts w:ascii="Times New Roman" w:hAnsi="Times New Roman" w:cs="Times New Roman"/>
          <w:b/>
          <w:bCs/>
          <w:color w:val="000000" w:themeColor="text1"/>
        </w:rPr>
        <w:t>Przedkładam  wraz</w:t>
      </w:r>
      <w:proofErr w:type="gramEnd"/>
      <w:r w:rsidRPr="00CD263A">
        <w:rPr>
          <w:rFonts w:ascii="Times New Roman" w:hAnsi="Times New Roman" w:cs="Times New Roman"/>
          <w:b/>
          <w:bCs/>
          <w:color w:val="000000" w:themeColor="text1"/>
        </w:rPr>
        <w:t xml:space="preserve"> z ofertą kopię/</w:t>
      </w:r>
      <w:proofErr w:type="gramStart"/>
      <w:r w:rsidRPr="00CD263A">
        <w:rPr>
          <w:rFonts w:ascii="Times New Roman" w:hAnsi="Times New Roman" w:cs="Times New Roman"/>
          <w:b/>
          <w:bCs/>
          <w:color w:val="000000" w:themeColor="text1"/>
        </w:rPr>
        <w:t>oryginał  ważnej</w:t>
      </w:r>
      <w:proofErr w:type="gramEnd"/>
      <w:r w:rsidRPr="00CD263A">
        <w:rPr>
          <w:rFonts w:ascii="Times New Roman" w:hAnsi="Times New Roman" w:cs="Times New Roman"/>
          <w:b/>
          <w:bCs/>
          <w:color w:val="000000" w:themeColor="text1"/>
        </w:rPr>
        <w:t xml:space="preserve"> polisy lub inny ważny dokument potwierdzający posiadanie w/w ważnego ubezpieczenia.</w:t>
      </w:r>
    </w:p>
    <w:p w14:paraId="205CBBE8" w14:textId="77777777" w:rsidR="00CD263A" w:rsidRPr="00CD263A" w:rsidRDefault="00CD263A" w:rsidP="00CD263A">
      <w:pPr>
        <w:pStyle w:val="Nagwek"/>
        <w:tabs>
          <w:tab w:val="left" w:pos="4536"/>
        </w:tabs>
        <w:suppressAutoHyphens/>
        <w:spacing w:line="276" w:lineRule="auto"/>
        <w:ind w:left="786"/>
        <w:jc w:val="both"/>
        <w:rPr>
          <w:rFonts w:ascii="Times New Roman" w:hAnsi="Times New Roman" w:cs="Times New Roman"/>
          <w:b/>
          <w:bCs/>
          <w:color w:val="000000" w:themeColor="text1"/>
        </w:rPr>
      </w:pPr>
    </w:p>
    <w:p w14:paraId="37BFF6E1" w14:textId="77777777" w:rsidR="00990234" w:rsidRPr="00CD263A" w:rsidRDefault="00990234" w:rsidP="00CD263A">
      <w:pPr>
        <w:pStyle w:val="Nagwek"/>
        <w:tabs>
          <w:tab w:val="left" w:pos="4536"/>
        </w:tabs>
        <w:suppressAutoHyphens/>
        <w:spacing w:line="276" w:lineRule="auto"/>
        <w:ind w:left="786"/>
        <w:jc w:val="both"/>
        <w:rPr>
          <w:rFonts w:ascii="Times New Roman" w:hAnsi="Times New Roman" w:cs="Times New Roman"/>
          <w:color w:val="000000" w:themeColor="text1"/>
        </w:rPr>
      </w:pPr>
    </w:p>
    <w:p w14:paraId="43B675DD" w14:textId="77777777" w:rsidR="00CD263A" w:rsidRDefault="00CD263A" w:rsidP="00CD263A">
      <w:pPr>
        <w:tabs>
          <w:tab w:val="left" w:pos="426"/>
        </w:tabs>
        <w:jc w:val="both"/>
        <w:rPr>
          <w:rFonts w:ascii="Times New Roman" w:hAnsi="Times New Roman" w:cs="Times New Roman"/>
          <w:i/>
          <w:iCs/>
        </w:rPr>
      </w:pPr>
    </w:p>
    <w:p w14:paraId="15C2BB5D" w14:textId="4A193296" w:rsidR="00CD263A" w:rsidRPr="00CD263A" w:rsidRDefault="00CD263A" w:rsidP="00CD263A">
      <w:pPr>
        <w:tabs>
          <w:tab w:val="left" w:pos="426"/>
        </w:tabs>
        <w:jc w:val="both"/>
        <w:rPr>
          <w:rFonts w:ascii="Times New Roman" w:hAnsi="Times New Roman" w:cs="Times New Roman"/>
          <w:i/>
          <w:iCs/>
        </w:rPr>
      </w:pPr>
      <w:r w:rsidRPr="00CD263A">
        <w:rPr>
          <w:rFonts w:ascii="Times New Roman" w:hAnsi="Times New Roman" w:cs="Times New Roman"/>
          <w:i/>
          <w:iCs/>
        </w:rPr>
        <w:t>Świadomy odpowiedzialności karnej za podanie w niniejszym oświadczeniu nieprawdy zgodnie z art. 233 Kodeksu karnego, potwierdzam własnoręcznym podpisem prawdziwość danych, zamieszczonych powyżej.</w:t>
      </w:r>
    </w:p>
    <w:p w14:paraId="5A6ED833" w14:textId="77777777" w:rsidR="00990234" w:rsidRPr="0035005E" w:rsidRDefault="00990234" w:rsidP="000F0D2A">
      <w:pPr>
        <w:pStyle w:val="Nagwek"/>
        <w:tabs>
          <w:tab w:val="left" w:pos="4536"/>
        </w:tabs>
        <w:suppressAutoHyphens/>
        <w:spacing w:line="276" w:lineRule="auto"/>
        <w:jc w:val="both"/>
        <w:rPr>
          <w:rFonts w:ascii="Times New Roman" w:hAnsi="Times New Roman" w:cs="Times New Roman"/>
          <w:color w:val="000000" w:themeColor="text1"/>
        </w:rPr>
      </w:pPr>
    </w:p>
    <w:p w14:paraId="6968FAC9" w14:textId="77777777" w:rsidR="0015738B" w:rsidRPr="0035005E" w:rsidRDefault="006A6BAD" w:rsidP="000F0D2A">
      <w:pPr>
        <w:pStyle w:val="Nagwek"/>
        <w:tabs>
          <w:tab w:val="left" w:pos="4536"/>
        </w:tabs>
        <w:suppressAutoHyphens/>
        <w:spacing w:line="276" w:lineRule="auto"/>
        <w:ind w:left="786"/>
        <w:jc w:val="both"/>
        <w:rPr>
          <w:rFonts w:ascii="Times New Roman" w:hAnsi="Times New Roman" w:cs="Times New Roman"/>
          <w:color w:val="000000" w:themeColor="text1"/>
        </w:rPr>
      </w:pPr>
      <w:r w:rsidRPr="0035005E">
        <w:rPr>
          <w:rFonts w:ascii="Times New Roman" w:hAnsi="Times New Roman" w:cs="Times New Roman"/>
          <w:color w:val="000000" w:themeColor="text1"/>
        </w:rPr>
        <w:t xml:space="preserve">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560DE4" w:rsidRPr="0035005E" w14:paraId="17DB4D48" w14:textId="77777777" w:rsidTr="00320000">
        <w:tc>
          <w:tcPr>
            <w:tcW w:w="4606" w:type="dxa"/>
          </w:tcPr>
          <w:p w14:paraId="7B69DE30" w14:textId="77777777" w:rsidR="001F40DA" w:rsidRPr="0035005E" w:rsidRDefault="001F40DA" w:rsidP="000F0D2A">
            <w:pPr>
              <w:spacing w:line="276" w:lineRule="auto"/>
              <w:rPr>
                <w:i/>
                <w:sz w:val="22"/>
                <w:szCs w:val="22"/>
              </w:rPr>
            </w:pPr>
          </w:p>
          <w:p w14:paraId="277DCA3B" w14:textId="77777777" w:rsidR="001F40DA" w:rsidRPr="0035005E" w:rsidRDefault="001F40DA" w:rsidP="000F0D2A">
            <w:pPr>
              <w:spacing w:line="276" w:lineRule="auto"/>
              <w:jc w:val="center"/>
              <w:rPr>
                <w:i/>
                <w:sz w:val="22"/>
                <w:szCs w:val="22"/>
              </w:rPr>
            </w:pPr>
          </w:p>
          <w:p w14:paraId="1FC3F767" w14:textId="77777777" w:rsidR="00560DE4" w:rsidRPr="0035005E" w:rsidRDefault="00560DE4" w:rsidP="000F0D2A">
            <w:pPr>
              <w:spacing w:line="276" w:lineRule="auto"/>
              <w:jc w:val="center"/>
              <w:rPr>
                <w:i/>
                <w:sz w:val="22"/>
                <w:szCs w:val="22"/>
              </w:rPr>
            </w:pPr>
          </w:p>
          <w:p w14:paraId="3BF6E636" w14:textId="77777777" w:rsidR="00560DE4" w:rsidRPr="0035005E" w:rsidRDefault="00560DE4" w:rsidP="000F0D2A">
            <w:pPr>
              <w:spacing w:line="276" w:lineRule="auto"/>
              <w:rPr>
                <w:i/>
                <w:sz w:val="22"/>
                <w:szCs w:val="22"/>
              </w:rPr>
            </w:pPr>
          </w:p>
          <w:p w14:paraId="09EA7D83" w14:textId="77777777" w:rsidR="00560DE4" w:rsidRPr="0035005E" w:rsidRDefault="00560DE4" w:rsidP="000F0D2A">
            <w:pPr>
              <w:spacing w:line="276" w:lineRule="auto"/>
              <w:jc w:val="center"/>
              <w:rPr>
                <w:i/>
                <w:sz w:val="22"/>
                <w:szCs w:val="22"/>
              </w:rPr>
            </w:pPr>
            <w:r w:rsidRPr="0035005E">
              <w:rPr>
                <w:i/>
                <w:sz w:val="22"/>
                <w:szCs w:val="22"/>
              </w:rPr>
              <w:t>………………………………………………</w:t>
            </w:r>
          </w:p>
          <w:p w14:paraId="03DDC08B" w14:textId="296A80D5" w:rsidR="00560DE4" w:rsidRPr="0035005E" w:rsidRDefault="00906FE1" w:rsidP="000F0D2A">
            <w:pPr>
              <w:spacing w:line="276" w:lineRule="auto"/>
              <w:jc w:val="center"/>
              <w:rPr>
                <w:i/>
                <w:sz w:val="22"/>
                <w:szCs w:val="22"/>
              </w:rPr>
            </w:pPr>
            <w:r>
              <w:rPr>
                <w:i/>
                <w:sz w:val="22"/>
                <w:szCs w:val="22"/>
              </w:rPr>
              <w:t>m</w:t>
            </w:r>
            <w:r w:rsidR="00560DE4" w:rsidRPr="0035005E">
              <w:rPr>
                <w:i/>
                <w:sz w:val="22"/>
                <w:szCs w:val="22"/>
              </w:rPr>
              <w:t>iejscowość, data</w:t>
            </w:r>
          </w:p>
        </w:tc>
        <w:tc>
          <w:tcPr>
            <w:tcW w:w="4606" w:type="dxa"/>
          </w:tcPr>
          <w:p w14:paraId="6D303F94" w14:textId="77777777" w:rsidR="001F40DA" w:rsidRPr="0035005E" w:rsidRDefault="001F40DA" w:rsidP="000F0D2A">
            <w:pPr>
              <w:spacing w:line="276" w:lineRule="auto"/>
              <w:rPr>
                <w:i/>
                <w:sz w:val="22"/>
                <w:szCs w:val="22"/>
              </w:rPr>
            </w:pPr>
          </w:p>
          <w:p w14:paraId="6F03FB9C" w14:textId="77777777" w:rsidR="001F40DA" w:rsidRPr="0035005E" w:rsidRDefault="001F40DA" w:rsidP="000F0D2A">
            <w:pPr>
              <w:spacing w:line="276" w:lineRule="auto"/>
              <w:jc w:val="center"/>
              <w:rPr>
                <w:i/>
                <w:sz w:val="22"/>
                <w:szCs w:val="22"/>
              </w:rPr>
            </w:pPr>
          </w:p>
          <w:p w14:paraId="06D890C7" w14:textId="77777777" w:rsidR="00560DE4" w:rsidRPr="0035005E" w:rsidRDefault="00560DE4" w:rsidP="000F0D2A">
            <w:pPr>
              <w:spacing w:line="276" w:lineRule="auto"/>
              <w:jc w:val="center"/>
              <w:rPr>
                <w:i/>
                <w:sz w:val="22"/>
                <w:szCs w:val="22"/>
              </w:rPr>
            </w:pPr>
          </w:p>
          <w:p w14:paraId="3D36D492" w14:textId="77777777" w:rsidR="00560DE4" w:rsidRPr="0035005E" w:rsidRDefault="00560DE4" w:rsidP="000F0D2A">
            <w:pPr>
              <w:spacing w:line="276" w:lineRule="auto"/>
              <w:jc w:val="center"/>
              <w:rPr>
                <w:i/>
                <w:sz w:val="22"/>
                <w:szCs w:val="22"/>
              </w:rPr>
            </w:pPr>
          </w:p>
          <w:p w14:paraId="7B85BA4E" w14:textId="77777777" w:rsidR="00560DE4" w:rsidRPr="0035005E" w:rsidRDefault="00560DE4" w:rsidP="000F0D2A">
            <w:pPr>
              <w:spacing w:line="276" w:lineRule="auto"/>
              <w:jc w:val="center"/>
              <w:rPr>
                <w:i/>
                <w:sz w:val="22"/>
                <w:szCs w:val="22"/>
              </w:rPr>
            </w:pPr>
            <w:r w:rsidRPr="0035005E">
              <w:rPr>
                <w:i/>
                <w:sz w:val="22"/>
                <w:szCs w:val="22"/>
              </w:rPr>
              <w:t>………………………………………………</w:t>
            </w:r>
          </w:p>
          <w:p w14:paraId="5449374C" w14:textId="54A32266" w:rsidR="00560DE4" w:rsidRPr="0035005E" w:rsidRDefault="00560DE4" w:rsidP="000F0D2A">
            <w:pPr>
              <w:spacing w:line="276" w:lineRule="auto"/>
              <w:jc w:val="center"/>
              <w:rPr>
                <w:i/>
                <w:sz w:val="22"/>
                <w:szCs w:val="22"/>
              </w:rPr>
            </w:pPr>
            <w:r w:rsidRPr="0035005E">
              <w:rPr>
                <w:i/>
                <w:sz w:val="22"/>
                <w:szCs w:val="22"/>
              </w:rPr>
              <w:t xml:space="preserve">podpis osoby/osób uprawnionych </w:t>
            </w:r>
            <w:r w:rsidR="002D15C4">
              <w:rPr>
                <w:i/>
                <w:sz w:val="22"/>
                <w:szCs w:val="22"/>
              </w:rPr>
              <w:br/>
            </w:r>
            <w:r w:rsidRPr="0035005E">
              <w:rPr>
                <w:i/>
                <w:sz w:val="22"/>
                <w:szCs w:val="22"/>
              </w:rPr>
              <w:t>do reprezentowania Wykonawcy</w:t>
            </w:r>
          </w:p>
        </w:tc>
      </w:tr>
    </w:tbl>
    <w:p w14:paraId="5330817F" w14:textId="77777777" w:rsidR="003B566A" w:rsidRPr="0035005E" w:rsidRDefault="003B566A" w:rsidP="000F0D2A">
      <w:pPr>
        <w:rPr>
          <w:rFonts w:ascii="Times New Roman" w:hAnsi="Times New Roman" w:cs="Times New Roman"/>
        </w:rPr>
      </w:pPr>
    </w:p>
    <w:p w14:paraId="06E4C3C6" w14:textId="77777777" w:rsidR="003B566A" w:rsidRPr="0035005E" w:rsidRDefault="003B566A" w:rsidP="000F0D2A">
      <w:pPr>
        <w:rPr>
          <w:rFonts w:ascii="Times New Roman" w:hAnsi="Times New Roman" w:cs="Times New Roman"/>
        </w:rPr>
      </w:pPr>
      <w:r w:rsidRPr="0035005E">
        <w:rPr>
          <w:rFonts w:ascii="Times New Roman" w:hAnsi="Times New Roman" w:cs="Times New Roman"/>
        </w:rPr>
        <w:br w:type="page"/>
      </w:r>
    </w:p>
    <w:p w14:paraId="11374638" w14:textId="768EDAAB" w:rsidR="005C714A" w:rsidRPr="0035005E" w:rsidRDefault="00AD3A87" w:rsidP="000F0D2A">
      <w:pPr>
        <w:rPr>
          <w:rFonts w:ascii="Times New Roman" w:hAnsi="Times New Roman" w:cs="Times New Roman"/>
        </w:rPr>
      </w:pPr>
      <w:r w:rsidRPr="0035005E">
        <w:rPr>
          <w:rFonts w:ascii="Times New Roman" w:hAnsi="Times New Roman" w:cs="Times New Roman"/>
          <w:b/>
          <w:u w:val="single"/>
        </w:rPr>
        <w:lastRenderedPageBreak/>
        <w:t>Opis przedmiotu zamówienia</w:t>
      </w:r>
    </w:p>
    <w:tbl>
      <w:tblPr>
        <w:tblW w:w="9181" w:type="dxa"/>
        <w:tblInd w:w="-165" w:type="dxa"/>
        <w:tblLook w:val="0000" w:firstRow="0" w:lastRow="0" w:firstColumn="0" w:lastColumn="0" w:noHBand="0" w:noVBand="0"/>
      </w:tblPr>
      <w:tblGrid>
        <w:gridCol w:w="4412"/>
        <w:gridCol w:w="2129"/>
        <w:gridCol w:w="2640"/>
      </w:tblGrid>
      <w:tr w:rsidR="005C714A" w:rsidRPr="0035005E" w14:paraId="3E60A66A" w14:textId="77777777" w:rsidTr="00E90732">
        <w:trPr>
          <w:trHeight w:val="1075"/>
        </w:trPr>
        <w:tc>
          <w:tcPr>
            <w:tcW w:w="9181" w:type="dxa"/>
            <w:gridSpan w:val="3"/>
            <w:tcBorders>
              <w:top w:val="double" w:sz="1" w:space="0" w:color="000000"/>
              <w:left w:val="double" w:sz="1" w:space="0" w:color="000000"/>
              <w:bottom w:val="double" w:sz="1" w:space="0" w:color="000000"/>
              <w:right w:val="double" w:sz="1" w:space="0" w:color="000000"/>
            </w:tcBorders>
            <w:shd w:val="clear" w:color="auto" w:fill="BFBFBF" w:themeFill="background1" w:themeFillShade="BF"/>
          </w:tcPr>
          <w:p w14:paraId="108D8A2B" w14:textId="77777777" w:rsidR="007F592F" w:rsidRPr="0035005E" w:rsidRDefault="007F592F" w:rsidP="000F0D2A">
            <w:pPr>
              <w:spacing w:after="0"/>
              <w:rPr>
                <w:rFonts w:ascii="Times New Roman" w:hAnsi="Times New Roman" w:cs="Times New Roman"/>
                <w:b/>
                <w:color w:val="C0504D" w:themeColor="accent2"/>
              </w:rPr>
            </w:pPr>
          </w:p>
          <w:p w14:paraId="20FA5376" w14:textId="025DA68F" w:rsidR="005C714A" w:rsidRPr="0035005E" w:rsidRDefault="003335B8" w:rsidP="00F42031">
            <w:pPr>
              <w:spacing w:after="0"/>
              <w:ind w:left="2907" w:hanging="2907"/>
              <w:jc w:val="both"/>
              <w:rPr>
                <w:rFonts w:ascii="Times New Roman" w:hAnsi="Times New Roman" w:cs="Times New Roman"/>
              </w:rPr>
            </w:pPr>
            <w:r w:rsidRPr="0035005E">
              <w:rPr>
                <w:rFonts w:ascii="Times New Roman" w:hAnsi="Times New Roman" w:cs="Times New Roman"/>
              </w:rPr>
              <w:t xml:space="preserve">Przedmiotem zamówienia </w:t>
            </w:r>
            <w:proofErr w:type="gramStart"/>
            <w:r w:rsidRPr="0035005E">
              <w:rPr>
                <w:rFonts w:ascii="Times New Roman" w:hAnsi="Times New Roman" w:cs="Times New Roman"/>
              </w:rPr>
              <w:t>jest</w:t>
            </w:r>
            <w:r w:rsidR="003B566A" w:rsidRPr="0035005E">
              <w:rPr>
                <w:rFonts w:ascii="Times New Roman" w:hAnsi="Times New Roman" w:cs="Times New Roman"/>
              </w:rPr>
              <w:t>:</w:t>
            </w:r>
            <w:r w:rsidRPr="0035005E">
              <w:rPr>
                <w:rFonts w:ascii="Times New Roman" w:hAnsi="Times New Roman" w:cs="Times New Roman"/>
              </w:rPr>
              <w:t xml:space="preserve"> </w:t>
            </w:r>
            <w:r w:rsidR="00F611AE">
              <w:rPr>
                <w:rFonts w:ascii="Times New Roman" w:hAnsi="Times New Roman" w:cs="Times New Roman"/>
              </w:rPr>
              <w:t xml:space="preserve"> </w:t>
            </w:r>
            <w:r w:rsidR="00005185" w:rsidRPr="00005185">
              <w:rPr>
                <w:rFonts w:ascii="Times New Roman" w:hAnsi="Times New Roman" w:cs="Times New Roman"/>
                <w:b/>
                <w:bCs/>
                <w:sz w:val="24"/>
                <w:szCs w:val="24"/>
                <w:u w:val="single"/>
              </w:rPr>
              <w:t>Zrobotyzowana</w:t>
            </w:r>
            <w:proofErr w:type="gramEnd"/>
            <w:r w:rsidR="00005185" w:rsidRPr="00005185">
              <w:rPr>
                <w:rFonts w:ascii="Times New Roman" w:hAnsi="Times New Roman" w:cs="Times New Roman"/>
                <w:b/>
                <w:bCs/>
                <w:sz w:val="24"/>
                <w:szCs w:val="24"/>
                <w:u w:val="single"/>
              </w:rPr>
              <w:t xml:space="preserve"> linia do rozlewu płynów</w:t>
            </w:r>
          </w:p>
        </w:tc>
      </w:tr>
      <w:tr w:rsidR="00B44EAD" w:rsidRPr="0035005E" w14:paraId="4C8E38FE"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97"/>
        </w:trPr>
        <w:tc>
          <w:tcPr>
            <w:tcW w:w="4412" w:type="dxa"/>
            <w:vMerge w:val="restart"/>
            <w:shd w:val="clear" w:color="auto" w:fill="BFBFBF" w:themeFill="background1" w:themeFillShade="BF"/>
            <w:vAlign w:val="center"/>
          </w:tcPr>
          <w:p w14:paraId="1CDD1477" w14:textId="77777777" w:rsidR="00B44EAD" w:rsidRPr="0035005E" w:rsidRDefault="003335B8" w:rsidP="000F0D2A">
            <w:pPr>
              <w:ind w:right="1112"/>
              <w:jc w:val="center"/>
              <w:rPr>
                <w:rFonts w:ascii="Times New Roman" w:hAnsi="Times New Roman" w:cs="Times New Roman"/>
                <w:b/>
              </w:rPr>
            </w:pPr>
            <w:r w:rsidRPr="0035005E">
              <w:rPr>
                <w:rFonts w:ascii="Times New Roman" w:hAnsi="Times New Roman" w:cs="Times New Roman"/>
                <w:b/>
              </w:rPr>
              <w:t xml:space="preserve">        </w:t>
            </w:r>
            <w:r w:rsidR="006821EB" w:rsidRPr="0035005E">
              <w:rPr>
                <w:rFonts w:ascii="Times New Roman" w:hAnsi="Times New Roman" w:cs="Times New Roman"/>
                <w:b/>
              </w:rPr>
              <w:t>Wymagania</w:t>
            </w:r>
          </w:p>
        </w:tc>
        <w:tc>
          <w:tcPr>
            <w:tcW w:w="4769" w:type="dxa"/>
            <w:gridSpan w:val="2"/>
            <w:shd w:val="clear" w:color="auto" w:fill="BFBFBF" w:themeFill="background1" w:themeFillShade="BF"/>
          </w:tcPr>
          <w:p w14:paraId="6866D88B" w14:textId="66EA8919" w:rsidR="00B44EAD" w:rsidRPr="0035005E" w:rsidRDefault="00B44EAD" w:rsidP="000F0D2A">
            <w:pPr>
              <w:jc w:val="center"/>
              <w:rPr>
                <w:rFonts w:ascii="Times New Roman" w:hAnsi="Times New Roman" w:cs="Times New Roman"/>
                <w:b/>
              </w:rPr>
            </w:pPr>
            <w:r w:rsidRPr="0035005E">
              <w:rPr>
                <w:rFonts w:ascii="Times New Roman" w:hAnsi="Times New Roman" w:cs="Times New Roman"/>
                <w:b/>
              </w:rPr>
              <w:t xml:space="preserve">Oferujemy wykonanie przedmiotu zamówienia </w:t>
            </w:r>
            <w:r w:rsidR="002D15C4">
              <w:rPr>
                <w:rFonts w:ascii="Times New Roman" w:hAnsi="Times New Roman" w:cs="Times New Roman"/>
                <w:b/>
              </w:rPr>
              <w:br/>
            </w:r>
            <w:r w:rsidRPr="0035005E">
              <w:rPr>
                <w:rFonts w:ascii="Times New Roman" w:hAnsi="Times New Roman" w:cs="Times New Roman"/>
                <w:b/>
              </w:rPr>
              <w:t xml:space="preserve">o następujących parametrach, zgodnie </w:t>
            </w:r>
            <w:r w:rsidR="002D15C4">
              <w:rPr>
                <w:rFonts w:ascii="Times New Roman" w:hAnsi="Times New Roman" w:cs="Times New Roman"/>
                <w:b/>
              </w:rPr>
              <w:br/>
            </w:r>
            <w:proofErr w:type="gramStart"/>
            <w:r w:rsidRPr="0035005E">
              <w:rPr>
                <w:rFonts w:ascii="Times New Roman" w:hAnsi="Times New Roman" w:cs="Times New Roman"/>
                <w:b/>
              </w:rPr>
              <w:t>z  poniższym</w:t>
            </w:r>
            <w:proofErr w:type="gramEnd"/>
            <w:r w:rsidRPr="0035005E">
              <w:rPr>
                <w:rFonts w:ascii="Times New Roman" w:hAnsi="Times New Roman" w:cs="Times New Roman"/>
                <w:b/>
              </w:rPr>
              <w:t xml:space="preserve"> opisem:</w:t>
            </w:r>
          </w:p>
        </w:tc>
      </w:tr>
      <w:tr w:rsidR="00B44EAD" w:rsidRPr="0035005E" w14:paraId="3CFDF6FF"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97"/>
        </w:trPr>
        <w:tc>
          <w:tcPr>
            <w:tcW w:w="4412" w:type="dxa"/>
            <w:vMerge/>
            <w:tcBorders>
              <w:bottom w:val="single" w:sz="4" w:space="0" w:color="auto"/>
            </w:tcBorders>
            <w:shd w:val="clear" w:color="auto" w:fill="BFBFBF" w:themeFill="background1" w:themeFillShade="BF"/>
            <w:vAlign w:val="center"/>
          </w:tcPr>
          <w:p w14:paraId="072D42B7" w14:textId="77777777" w:rsidR="00B44EAD" w:rsidRPr="0035005E" w:rsidRDefault="00B44EAD" w:rsidP="000F0D2A">
            <w:pPr>
              <w:jc w:val="center"/>
              <w:rPr>
                <w:rFonts w:ascii="Times New Roman" w:hAnsi="Times New Roman" w:cs="Times New Roman"/>
                <w:b/>
              </w:rPr>
            </w:pPr>
          </w:p>
        </w:tc>
        <w:tc>
          <w:tcPr>
            <w:tcW w:w="2129" w:type="dxa"/>
            <w:tcBorders>
              <w:bottom w:val="single" w:sz="4" w:space="0" w:color="auto"/>
            </w:tcBorders>
            <w:shd w:val="clear" w:color="auto" w:fill="BFBFBF" w:themeFill="background1" w:themeFillShade="BF"/>
          </w:tcPr>
          <w:p w14:paraId="6E65232B" w14:textId="77777777" w:rsidR="00B44EAD" w:rsidRPr="0035005E" w:rsidRDefault="007F592F" w:rsidP="000F0D2A">
            <w:pPr>
              <w:jc w:val="center"/>
              <w:rPr>
                <w:rFonts w:ascii="Times New Roman" w:hAnsi="Times New Roman" w:cs="Times New Roman"/>
                <w:b/>
              </w:rPr>
            </w:pPr>
            <w:r w:rsidRPr="0035005E">
              <w:rPr>
                <w:rFonts w:ascii="Times New Roman" w:hAnsi="Times New Roman" w:cs="Times New Roman"/>
                <w:b/>
              </w:rPr>
              <w:t xml:space="preserve">TAK/NIE </w:t>
            </w:r>
            <w:r w:rsidRPr="0035005E">
              <w:rPr>
                <w:rFonts w:ascii="Times New Roman" w:hAnsi="Times New Roman" w:cs="Times New Roman"/>
                <w:b/>
                <w:color w:val="FF0000"/>
              </w:rPr>
              <w:t>(Uwaga! Należy wypełnić każde białe pole)</w:t>
            </w:r>
          </w:p>
        </w:tc>
        <w:tc>
          <w:tcPr>
            <w:tcW w:w="2640" w:type="dxa"/>
            <w:tcBorders>
              <w:bottom w:val="single" w:sz="4" w:space="0" w:color="auto"/>
            </w:tcBorders>
            <w:shd w:val="clear" w:color="auto" w:fill="BFBFBF" w:themeFill="background1" w:themeFillShade="BF"/>
            <w:vAlign w:val="center"/>
          </w:tcPr>
          <w:p w14:paraId="39032DC5" w14:textId="77777777" w:rsidR="007F592F" w:rsidRPr="0035005E" w:rsidRDefault="007F592F" w:rsidP="000F0D2A">
            <w:pPr>
              <w:spacing w:after="0"/>
              <w:jc w:val="center"/>
              <w:rPr>
                <w:rFonts w:ascii="Times New Roman" w:hAnsi="Times New Roman" w:cs="Times New Roman"/>
                <w:b/>
              </w:rPr>
            </w:pPr>
            <w:r w:rsidRPr="0035005E">
              <w:rPr>
                <w:rFonts w:ascii="Times New Roman" w:hAnsi="Times New Roman" w:cs="Times New Roman"/>
                <w:b/>
              </w:rPr>
              <w:t>Opis</w:t>
            </w:r>
          </w:p>
          <w:p w14:paraId="49FFAFDD" w14:textId="77777777" w:rsidR="007F592F" w:rsidRPr="0035005E" w:rsidRDefault="007F592F" w:rsidP="000F0D2A">
            <w:pPr>
              <w:jc w:val="center"/>
              <w:rPr>
                <w:rFonts w:ascii="Times New Roman" w:hAnsi="Times New Roman" w:cs="Times New Roman"/>
                <w:b/>
                <w:lang w:eastAsia="pl-PL"/>
              </w:rPr>
            </w:pPr>
            <w:r w:rsidRPr="0035005E">
              <w:rPr>
                <w:rFonts w:ascii="Times New Roman" w:hAnsi="Times New Roman" w:cs="Times New Roman"/>
                <w:b/>
              </w:rPr>
              <w:t>(Należy podać parametr /wymóg)</w:t>
            </w:r>
          </w:p>
          <w:p w14:paraId="710A8E32" w14:textId="4E9A75BF" w:rsidR="00B44EAD" w:rsidRPr="0035005E" w:rsidRDefault="007F592F" w:rsidP="000F0D2A">
            <w:pPr>
              <w:jc w:val="center"/>
              <w:rPr>
                <w:rFonts w:ascii="Times New Roman" w:hAnsi="Times New Roman" w:cs="Times New Roman"/>
                <w:b/>
              </w:rPr>
            </w:pPr>
            <w:r w:rsidRPr="0035005E">
              <w:rPr>
                <w:rFonts w:ascii="Times New Roman" w:hAnsi="Times New Roman" w:cs="Times New Roman"/>
                <w:b/>
                <w:color w:val="FF0000"/>
              </w:rPr>
              <w:t xml:space="preserve">(Uwaga! Należy bezwzględnie wypełnić każde białe pole, </w:t>
            </w:r>
            <w:r w:rsidR="002D15C4">
              <w:rPr>
                <w:rFonts w:ascii="Times New Roman" w:hAnsi="Times New Roman" w:cs="Times New Roman"/>
                <w:b/>
                <w:color w:val="FF0000"/>
              </w:rPr>
              <w:br/>
            </w:r>
            <w:r w:rsidRPr="0035005E">
              <w:rPr>
                <w:rFonts w:ascii="Times New Roman" w:hAnsi="Times New Roman" w:cs="Times New Roman"/>
                <w:b/>
                <w:color w:val="FF0000"/>
              </w:rPr>
              <w:t>nie jest wymagane wypełnienie pól szarych)</w:t>
            </w:r>
          </w:p>
        </w:tc>
      </w:tr>
      <w:tr w:rsidR="00BE03B2" w:rsidRPr="0035005E" w14:paraId="5E3F6078"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09"/>
        </w:trPr>
        <w:tc>
          <w:tcPr>
            <w:tcW w:w="4412" w:type="dxa"/>
          </w:tcPr>
          <w:p w14:paraId="35F00CE6" w14:textId="68A38092" w:rsidR="00BE03B2" w:rsidRPr="0035005E" w:rsidRDefault="00005185" w:rsidP="00E60277">
            <w:pPr>
              <w:tabs>
                <w:tab w:val="center" w:pos="4536"/>
                <w:tab w:val="right" w:pos="9072"/>
              </w:tabs>
              <w:spacing w:after="0" w:line="240" w:lineRule="auto"/>
              <w:jc w:val="both"/>
              <w:rPr>
                <w:rFonts w:ascii="Times New Roman" w:hAnsi="Times New Roman" w:cs="Times New Roman"/>
              </w:rPr>
            </w:pPr>
            <w:r w:rsidRPr="00005185">
              <w:rPr>
                <w:rFonts w:ascii="Times New Roman" w:hAnsi="Times New Roman" w:cs="Times New Roman"/>
                <w:u w:val="single"/>
              </w:rPr>
              <w:t>Przedmiotem zamówienia jest nabycie ZROBOTYZOWANEJ LINII DO ROZLEWU PŁYNÓW – 1 komplet</w:t>
            </w:r>
            <w:r w:rsidRPr="00005185">
              <w:rPr>
                <w:rFonts w:ascii="Times New Roman" w:hAnsi="Times New Roman" w:cs="Times New Roman"/>
              </w:rPr>
              <w:t xml:space="preserve"> w ramach realizacji zadania Wdrożenie rozwiązań w zakresie Przemysłu 4.0 w przedsiębiorstwie.</w:t>
            </w:r>
          </w:p>
        </w:tc>
        <w:tc>
          <w:tcPr>
            <w:tcW w:w="2129" w:type="dxa"/>
          </w:tcPr>
          <w:p w14:paraId="552BA53A" w14:textId="77777777" w:rsidR="00BE03B2" w:rsidRPr="0035005E" w:rsidRDefault="00BE03B2" w:rsidP="00BE03B2">
            <w:pPr>
              <w:jc w:val="both"/>
              <w:rPr>
                <w:rFonts w:ascii="Times New Roman" w:hAnsi="Times New Roman" w:cs="Times New Roman"/>
              </w:rPr>
            </w:pPr>
          </w:p>
        </w:tc>
        <w:tc>
          <w:tcPr>
            <w:tcW w:w="2640" w:type="dxa"/>
            <w:shd w:val="clear" w:color="auto" w:fill="BFBFBF" w:themeFill="background1" w:themeFillShade="BF"/>
          </w:tcPr>
          <w:p w14:paraId="57832C17" w14:textId="7437B1B2" w:rsidR="00BE03B2" w:rsidRPr="0035005E" w:rsidRDefault="00BE03B2" w:rsidP="00BE03B2">
            <w:pPr>
              <w:jc w:val="both"/>
              <w:rPr>
                <w:rFonts w:ascii="Times New Roman" w:hAnsi="Times New Roman" w:cs="Times New Roman"/>
                <w:i/>
                <w:highlight w:val="lightGray"/>
              </w:rPr>
            </w:pPr>
          </w:p>
        </w:tc>
      </w:tr>
      <w:tr w:rsidR="002B1FCA" w:rsidRPr="0035005E" w14:paraId="7C5F30FA"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9181" w:type="dxa"/>
            <w:gridSpan w:val="3"/>
            <w:shd w:val="clear" w:color="auto" w:fill="BFBFBF" w:themeFill="background1" w:themeFillShade="BF"/>
          </w:tcPr>
          <w:p w14:paraId="3ADAF113" w14:textId="37D88579" w:rsidR="002B1FCA" w:rsidRPr="00653907" w:rsidRDefault="00005185" w:rsidP="002B1FCA">
            <w:pPr>
              <w:autoSpaceDE w:val="0"/>
              <w:autoSpaceDN w:val="0"/>
              <w:adjustRightInd w:val="0"/>
              <w:spacing w:after="0" w:line="240" w:lineRule="auto"/>
              <w:rPr>
                <w:rFonts w:ascii="Times New Roman" w:eastAsia="DejaVuSans" w:hAnsi="Times New Roman" w:cs="Times New Roman"/>
                <w:b/>
              </w:rPr>
            </w:pPr>
            <w:r w:rsidRPr="00005185">
              <w:rPr>
                <w:rFonts w:ascii="Times New Roman" w:eastAsia="DejaVuSans" w:hAnsi="Times New Roman" w:cs="Times New Roman"/>
                <w:b/>
              </w:rPr>
              <w:t>Minimalne parametry / wyposażenie / funkcjonalności linii:</w:t>
            </w:r>
          </w:p>
        </w:tc>
      </w:tr>
      <w:tr w:rsidR="00054EBC" w:rsidRPr="0035005E" w14:paraId="405EBD6E"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4412" w:type="dxa"/>
          </w:tcPr>
          <w:p w14:paraId="6AE6E72C" w14:textId="240F4029" w:rsidR="00054EBC" w:rsidRPr="00005185" w:rsidRDefault="00005185" w:rsidP="00005185">
            <w:pPr>
              <w:pStyle w:val="Akapitzlist"/>
              <w:widowControl w:val="0"/>
              <w:numPr>
                <w:ilvl w:val="0"/>
                <w:numId w:val="44"/>
              </w:numPr>
              <w:suppressAutoHyphens/>
              <w:overflowPunct w:val="0"/>
              <w:autoSpaceDE w:val="0"/>
              <w:autoSpaceDN w:val="0"/>
              <w:spacing w:after="0"/>
              <w:ind w:left="284" w:hanging="284"/>
              <w:textAlignment w:val="baseline"/>
              <w:rPr>
                <w:rFonts w:ascii="Times New Roman" w:hAnsi="Times New Roman"/>
              </w:rPr>
            </w:pPr>
            <w:proofErr w:type="gramStart"/>
            <w:r>
              <w:rPr>
                <w:rFonts w:ascii="Times New Roman" w:hAnsi="Times New Roman"/>
              </w:rPr>
              <w:t>fabrycznie  nowa</w:t>
            </w:r>
            <w:proofErr w:type="gramEnd"/>
            <w:r>
              <w:rPr>
                <w:rFonts w:ascii="Times New Roman" w:hAnsi="Times New Roman"/>
              </w:rPr>
              <w:t xml:space="preserve">  </w:t>
            </w:r>
            <w:proofErr w:type="gramStart"/>
            <w:r>
              <w:rPr>
                <w:rFonts w:ascii="Times New Roman" w:hAnsi="Times New Roman"/>
              </w:rPr>
              <w:t>a</w:t>
            </w:r>
            <w:r w:rsidRPr="00FA7145">
              <w:rPr>
                <w:rFonts w:ascii="Times New Roman" w:hAnsi="Times New Roman"/>
              </w:rPr>
              <w:t>utomatyczna</w:t>
            </w:r>
            <w:r>
              <w:rPr>
                <w:rFonts w:ascii="Times New Roman" w:hAnsi="Times New Roman"/>
              </w:rPr>
              <w:t xml:space="preserve"> </w:t>
            </w:r>
            <w:r w:rsidRPr="00FA7145">
              <w:rPr>
                <w:rFonts w:ascii="Times New Roman" w:hAnsi="Times New Roman"/>
              </w:rPr>
              <w:t xml:space="preserve"> i</w:t>
            </w:r>
            <w:proofErr w:type="gramEnd"/>
            <w:r w:rsidRPr="00FA7145">
              <w:rPr>
                <w:rFonts w:ascii="Times New Roman" w:hAnsi="Times New Roman"/>
              </w:rPr>
              <w:t xml:space="preserve"> </w:t>
            </w:r>
            <w:r>
              <w:rPr>
                <w:rFonts w:ascii="Times New Roman" w:hAnsi="Times New Roman"/>
              </w:rPr>
              <w:t xml:space="preserve"> </w:t>
            </w:r>
            <w:r w:rsidRPr="00FA7145">
              <w:rPr>
                <w:rFonts w:ascii="Times New Roman" w:hAnsi="Times New Roman"/>
              </w:rPr>
              <w:t xml:space="preserve">zrobotyzowana </w:t>
            </w:r>
            <w:r w:rsidRPr="00AB6AC6">
              <w:rPr>
                <w:rFonts w:ascii="Times New Roman" w:hAnsi="Times New Roman"/>
              </w:rPr>
              <w:t xml:space="preserve">linia do </w:t>
            </w:r>
            <w:proofErr w:type="gramStart"/>
            <w:r w:rsidRPr="00AB6AC6">
              <w:rPr>
                <w:rFonts w:ascii="Times New Roman" w:hAnsi="Times New Roman"/>
              </w:rPr>
              <w:t xml:space="preserve">konfekcjonowania </w:t>
            </w:r>
            <w:r>
              <w:rPr>
                <w:rFonts w:ascii="Times New Roman" w:hAnsi="Times New Roman"/>
              </w:rPr>
              <w:t xml:space="preserve"> </w:t>
            </w:r>
            <w:r w:rsidRPr="00AB6AC6">
              <w:rPr>
                <w:rFonts w:ascii="Times New Roman" w:hAnsi="Times New Roman"/>
              </w:rPr>
              <w:t>płynów</w:t>
            </w:r>
            <w:proofErr w:type="gramEnd"/>
            <w:r w:rsidRPr="00AB6AC6">
              <w:rPr>
                <w:rFonts w:ascii="Times New Roman" w:hAnsi="Times New Roman"/>
              </w:rPr>
              <w:t xml:space="preserve"> </w:t>
            </w:r>
            <w:r>
              <w:rPr>
                <w:rFonts w:ascii="Times New Roman" w:hAnsi="Times New Roman"/>
              </w:rPr>
              <w:t xml:space="preserve"> o wydajności &gt; 1 500 szt./h</w:t>
            </w:r>
            <w:r w:rsidRPr="00FA7145">
              <w:rPr>
                <w:rFonts w:ascii="Times New Roman" w:hAnsi="Times New Roman"/>
              </w:rPr>
              <w:t xml:space="preserve"> </w:t>
            </w:r>
          </w:p>
        </w:tc>
        <w:tc>
          <w:tcPr>
            <w:tcW w:w="2129" w:type="dxa"/>
          </w:tcPr>
          <w:p w14:paraId="373F62AB" w14:textId="77777777" w:rsidR="00054EBC" w:rsidRPr="0035005E" w:rsidRDefault="00054EBC" w:rsidP="00054EBC">
            <w:pPr>
              <w:jc w:val="both"/>
              <w:rPr>
                <w:rFonts w:ascii="Times New Roman" w:hAnsi="Times New Roman" w:cs="Times New Roman"/>
              </w:rPr>
            </w:pPr>
          </w:p>
        </w:tc>
        <w:tc>
          <w:tcPr>
            <w:tcW w:w="2640" w:type="dxa"/>
          </w:tcPr>
          <w:p w14:paraId="0A35C43C" w14:textId="77777777" w:rsidR="00005185" w:rsidRDefault="00005185" w:rsidP="00005185">
            <w:pPr>
              <w:spacing w:after="0" w:line="240" w:lineRule="auto"/>
              <w:jc w:val="both"/>
              <w:rPr>
                <w:rFonts w:ascii="Times New Roman" w:hAnsi="Times New Roman" w:cs="Times New Roman"/>
                <w:i/>
              </w:rPr>
            </w:pPr>
            <w:r w:rsidRPr="00E44EE2">
              <w:rPr>
                <w:rFonts w:ascii="Times New Roman" w:hAnsi="Times New Roman" w:cs="Times New Roman"/>
                <w:i/>
              </w:rPr>
              <w:t>Specyfikacja (proszę uzupełnić):</w:t>
            </w:r>
          </w:p>
          <w:p w14:paraId="4BB5F59B" w14:textId="77777777" w:rsidR="00005185" w:rsidRPr="00E44EE2" w:rsidRDefault="00005185" w:rsidP="00005185">
            <w:pPr>
              <w:spacing w:after="0" w:line="240" w:lineRule="auto"/>
              <w:jc w:val="both"/>
              <w:rPr>
                <w:rFonts w:ascii="Times New Roman" w:hAnsi="Times New Roman" w:cs="Times New Roman"/>
                <w:i/>
              </w:rPr>
            </w:pPr>
            <w:r w:rsidRPr="00E44EE2">
              <w:rPr>
                <w:rFonts w:ascii="Times New Roman" w:hAnsi="Times New Roman" w:cs="Times New Roman"/>
                <w:i/>
              </w:rPr>
              <w:t xml:space="preserve"> </w:t>
            </w:r>
          </w:p>
          <w:p w14:paraId="780058E2" w14:textId="6C07EB8E" w:rsidR="00DE6259" w:rsidRPr="00005185" w:rsidRDefault="00005185" w:rsidP="00005185">
            <w:pPr>
              <w:spacing w:line="360" w:lineRule="auto"/>
              <w:rPr>
                <w:rFonts w:ascii="Times New Roman" w:hAnsi="Times New Roman" w:cs="Times New Roman"/>
                <w:iCs/>
              </w:rPr>
            </w:pPr>
            <w:r>
              <w:rPr>
                <w:rFonts w:ascii="Times New Roman" w:hAnsi="Times New Roman" w:cs="Times New Roman"/>
                <w:iCs/>
              </w:rPr>
              <w:t xml:space="preserve"> - </w:t>
            </w:r>
            <w:r w:rsidRPr="00CD3839">
              <w:rPr>
                <w:rFonts w:ascii="Times New Roman" w:hAnsi="Times New Roman" w:cs="Times New Roman"/>
                <w:iCs/>
              </w:rPr>
              <w:t xml:space="preserve">wydajność </w:t>
            </w:r>
            <w:r>
              <w:rPr>
                <w:rFonts w:ascii="Times New Roman" w:hAnsi="Times New Roman" w:cs="Times New Roman"/>
                <w:iCs/>
              </w:rPr>
              <w:t>(w szt./</w:t>
            </w:r>
            <w:proofErr w:type="gramStart"/>
            <w:r>
              <w:rPr>
                <w:rFonts w:ascii="Times New Roman" w:hAnsi="Times New Roman" w:cs="Times New Roman"/>
                <w:iCs/>
              </w:rPr>
              <w:t xml:space="preserve">h)   </w:t>
            </w:r>
            <w:proofErr w:type="gramEnd"/>
            <w:r>
              <w:rPr>
                <w:rFonts w:ascii="Times New Roman" w:hAnsi="Times New Roman" w:cs="Times New Roman"/>
                <w:iCs/>
              </w:rPr>
              <w:t xml:space="preserve">  ………………………</w:t>
            </w:r>
            <w:proofErr w:type="gramStart"/>
            <w:r>
              <w:rPr>
                <w:rFonts w:ascii="Times New Roman" w:hAnsi="Times New Roman" w:cs="Times New Roman"/>
                <w:iCs/>
              </w:rPr>
              <w:t>…….</w:t>
            </w:r>
            <w:proofErr w:type="gramEnd"/>
            <w:r>
              <w:rPr>
                <w:rFonts w:ascii="Times New Roman" w:hAnsi="Times New Roman" w:cs="Times New Roman"/>
                <w:iCs/>
              </w:rPr>
              <w:t>.</w:t>
            </w:r>
          </w:p>
        </w:tc>
      </w:tr>
      <w:tr w:rsidR="00653907" w:rsidRPr="0035005E" w14:paraId="7883F756"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4412" w:type="dxa"/>
          </w:tcPr>
          <w:p w14:paraId="3144C1E7" w14:textId="446EC4A2" w:rsidR="00653907" w:rsidRPr="00EA5E92" w:rsidRDefault="00EA5E92" w:rsidP="00EA5E92">
            <w:pPr>
              <w:pStyle w:val="Akapitzlist"/>
              <w:widowControl w:val="0"/>
              <w:numPr>
                <w:ilvl w:val="0"/>
                <w:numId w:val="44"/>
              </w:numPr>
              <w:suppressAutoHyphens/>
              <w:overflowPunct w:val="0"/>
              <w:autoSpaceDE w:val="0"/>
              <w:autoSpaceDN w:val="0"/>
              <w:spacing w:after="0"/>
              <w:ind w:left="284" w:hanging="284"/>
              <w:textAlignment w:val="baseline"/>
              <w:rPr>
                <w:rFonts w:ascii="Times New Roman" w:hAnsi="Times New Roman"/>
              </w:rPr>
            </w:pPr>
            <w:r>
              <w:rPr>
                <w:rFonts w:ascii="Times New Roman" w:hAnsi="Times New Roman"/>
              </w:rPr>
              <w:t>zakres nalewu od 100 do 1 000 ml</w:t>
            </w:r>
          </w:p>
        </w:tc>
        <w:tc>
          <w:tcPr>
            <w:tcW w:w="2129" w:type="dxa"/>
          </w:tcPr>
          <w:p w14:paraId="35CF7EBB" w14:textId="77777777" w:rsidR="00653907" w:rsidRPr="0035005E" w:rsidRDefault="00653907" w:rsidP="00054EBC">
            <w:pPr>
              <w:jc w:val="both"/>
              <w:rPr>
                <w:rFonts w:ascii="Times New Roman" w:hAnsi="Times New Roman" w:cs="Times New Roman"/>
              </w:rPr>
            </w:pPr>
          </w:p>
        </w:tc>
        <w:tc>
          <w:tcPr>
            <w:tcW w:w="2640" w:type="dxa"/>
            <w:shd w:val="clear" w:color="auto" w:fill="BFBFBF" w:themeFill="background1" w:themeFillShade="BF"/>
          </w:tcPr>
          <w:p w14:paraId="743D8E2B" w14:textId="77777777" w:rsidR="00653907" w:rsidRPr="0035005E" w:rsidRDefault="00653907" w:rsidP="005E0FF5">
            <w:pPr>
              <w:jc w:val="both"/>
              <w:rPr>
                <w:rFonts w:ascii="Times New Roman" w:hAnsi="Times New Roman" w:cs="Times New Roman"/>
                <w:i/>
              </w:rPr>
            </w:pPr>
          </w:p>
        </w:tc>
      </w:tr>
      <w:tr w:rsidR="00EA5E92" w:rsidRPr="0035005E" w14:paraId="6EBDCCB8"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4412" w:type="dxa"/>
          </w:tcPr>
          <w:p w14:paraId="51DD5DA5" w14:textId="7C24BF4E" w:rsidR="00EA5E92" w:rsidRPr="00EA5E92" w:rsidRDefault="00E91C99" w:rsidP="00EA5E92">
            <w:pPr>
              <w:pStyle w:val="Akapitzlist"/>
              <w:widowControl w:val="0"/>
              <w:numPr>
                <w:ilvl w:val="0"/>
                <w:numId w:val="44"/>
              </w:numPr>
              <w:suppressAutoHyphens/>
              <w:overflowPunct w:val="0"/>
              <w:autoSpaceDE w:val="0"/>
              <w:autoSpaceDN w:val="0"/>
              <w:spacing w:after="0"/>
              <w:ind w:left="284" w:hanging="284"/>
              <w:textAlignment w:val="baseline"/>
              <w:rPr>
                <w:rFonts w:ascii="Times New Roman" w:hAnsi="Times New Roman"/>
              </w:rPr>
            </w:pPr>
            <w:r>
              <w:rPr>
                <w:rFonts w:ascii="Times New Roman" w:hAnsi="Times New Roman"/>
              </w:rPr>
              <w:t xml:space="preserve">minimum </w:t>
            </w:r>
            <w:r w:rsidR="00EA5E92" w:rsidRPr="002F1988">
              <w:rPr>
                <w:rFonts w:ascii="Times New Roman" w:hAnsi="Times New Roman"/>
              </w:rPr>
              <w:t>5 nalewaków w pełni rozbieraln</w:t>
            </w:r>
            <w:r w:rsidR="00EA5E92">
              <w:rPr>
                <w:rFonts w:ascii="Times New Roman" w:hAnsi="Times New Roman"/>
              </w:rPr>
              <w:t>ych,</w:t>
            </w:r>
            <w:r w:rsidR="00EA5E92" w:rsidRPr="002F1988">
              <w:rPr>
                <w:rFonts w:ascii="Times New Roman" w:hAnsi="Times New Roman"/>
              </w:rPr>
              <w:t xml:space="preserve"> </w:t>
            </w:r>
            <w:proofErr w:type="spellStart"/>
            <w:r w:rsidR="00EA5E92" w:rsidRPr="002F1988">
              <w:rPr>
                <w:rFonts w:ascii="Times New Roman" w:hAnsi="Times New Roman"/>
              </w:rPr>
              <w:t>dolno</w:t>
            </w:r>
            <w:proofErr w:type="spellEnd"/>
            <w:r w:rsidR="00EA5E92" w:rsidRPr="002F1988">
              <w:rPr>
                <w:rFonts w:ascii="Times New Roman" w:hAnsi="Times New Roman"/>
              </w:rPr>
              <w:t xml:space="preserve"> otwieraln</w:t>
            </w:r>
            <w:r w:rsidR="00EA5E92">
              <w:rPr>
                <w:rFonts w:ascii="Times New Roman" w:hAnsi="Times New Roman"/>
              </w:rPr>
              <w:t>ych</w:t>
            </w:r>
            <w:r w:rsidR="00EA5E92" w:rsidRPr="002F1988">
              <w:rPr>
                <w:rFonts w:ascii="Times New Roman" w:hAnsi="Times New Roman"/>
              </w:rPr>
              <w:t>, z regulacją opuszczania</w:t>
            </w:r>
            <w:r w:rsidR="00EA5E92">
              <w:rPr>
                <w:rFonts w:ascii="Times New Roman" w:hAnsi="Times New Roman"/>
              </w:rPr>
              <w:t xml:space="preserve"> i p</w:t>
            </w:r>
            <w:r w:rsidR="00EA5E92" w:rsidRPr="002F1988">
              <w:rPr>
                <w:rFonts w:ascii="Times New Roman" w:hAnsi="Times New Roman"/>
              </w:rPr>
              <w:t>odnoszenia w 3 sekcjach</w:t>
            </w:r>
            <w:r w:rsidR="00EA5E92">
              <w:rPr>
                <w:rFonts w:ascii="Times New Roman" w:hAnsi="Times New Roman"/>
              </w:rPr>
              <w:t xml:space="preserve">, </w:t>
            </w:r>
          </w:p>
        </w:tc>
        <w:tc>
          <w:tcPr>
            <w:tcW w:w="2129" w:type="dxa"/>
          </w:tcPr>
          <w:p w14:paraId="345E6313" w14:textId="77777777" w:rsidR="00EA5E92" w:rsidRPr="0035005E" w:rsidRDefault="00EA5E92" w:rsidP="00054EBC">
            <w:pPr>
              <w:jc w:val="both"/>
              <w:rPr>
                <w:rFonts w:ascii="Times New Roman" w:hAnsi="Times New Roman" w:cs="Times New Roman"/>
              </w:rPr>
            </w:pPr>
          </w:p>
        </w:tc>
        <w:tc>
          <w:tcPr>
            <w:tcW w:w="2640" w:type="dxa"/>
            <w:shd w:val="clear" w:color="auto" w:fill="BFBFBF" w:themeFill="background1" w:themeFillShade="BF"/>
          </w:tcPr>
          <w:p w14:paraId="240BAB77" w14:textId="77777777" w:rsidR="00EA5E92" w:rsidRPr="0035005E" w:rsidRDefault="00EA5E92" w:rsidP="005E0FF5">
            <w:pPr>
              <w:jc w:val="both"/>
              <w:rPr>
                <w:rFonts w:ascii="Times New Roman" w:hAnsi="Times New Roman" w:cs="Times New Roman"/>
                <w:i/>
              </w:rPr>
            </w:pPr>
          </w:p>
        </w:tc>
      </w:tr>
      <w:tr w:rsidR="00EA5E92" w:rsidRPr="0035005E" w14:paraId="0EE1FA58"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4412" w:type="dxa"/>
          </w:tcPr>
          <w:p w14:paraId="4018771F" w14:textId="5DC60A4B" w:rsidR="00EA5E92" w:rsidRPr="00EA5E92" w:rsidRDefault="00EA5E92" w:rsidP="00EA5E92">
            <w:pPr>
              <w:pStyle w:val="Akapitzlist"/>
              <w:widowControl w:val="0"/>
              <w:numPr>
                <w:ilvl w:val="0"/>
                <w:numId w:val="44"/>
              </w:numPr>
              <w:suppressAutoHyphens/>
              <w:overflowPunct w:val="0"/>
              <w:autoSpaceDE w:val="0"/>
              <w:autoSpaceDN w:val="0"/>
              <w:spacing w:after="0"/>
              <w:ind w:left="284" w:hanging="284"/>
              <w:textAlignment w:val="baseline"/>
              <w:rPr>
                <w:rFonts w:ascii="Times New Roman" w:hAnsi="Times New Roman"/>
              </w:rPr>
            </w:pPr>
            <w:r w:rsidRPr="00380C65">
              <w:rPr>
                <w:rFonts w:ascii="Times New Roman" w:hAnsi="Times New Roman"/>
              </w:rPr>
              <w:t>konstrukcja urządzeń wykonana ze stali AISI 304</w:t>
            </w:r>
            <w:r>
              <w:rPr>
                <w:rFonts w:ascii="Times New Roman" w:hAnsi="Times New Roman"/>
              </w:rPr>
              <w:t xml:space="preserve"> lub równoważne</w:t>
            </w:r>
            <w:r w:rsidRPr="00380C65">
              <w:rPr>
                <w:rFonts w:ascii="Times New Roman" w:hAnsi="Times New Roman"/>
              </w:rPr>
              <w:t>, elementy mające bezpośredni kontakt z produktem (kolektor, nalewaki - AISI 316</w:t>
            </w:r>
            <w:r>
              <w:rPr>
                <w:rFonts w:ascii="Times New Roman" w:hAnsi="Times New Roman"/>
              </w:rPr>
              <w:t xml:space="preserve"> lub równoważne</w:t>
            </w:r>
            <w:r w:rsidRPr="00380C65">
              <w:rPr>
                <w:rFonts w:ascii="Times New Roman" w:hAnsi="Times New Roman"/>
              </w:rPr>
              <w:t>)</w:t>
            </w:r>
          </w:p>
        </w:tc>
        <w:tc>
          <w:tcPr>
            <w:tcW w:w="2129" w:type="dxa"/>
          </w:tcPr>
          <w:p w14:paraId="059EC5B8" w14:textId="77777777" w:rsidR="00EA5E92" w:rsidRPr="0035005E" w:rsidRDefault="00EA5E92" w:rsidP="00054EBC">
            <w:pPr>
              <w:jc w:val="both"/>
              <w:rPr>
                <w:rFonts w:ascii="Times New Roman" w:hAnsi="Times New Roman" w:cs="Times New Roman"/>
              </w:rPr>
            </w:pPr>
          </w:p>
        </w:tc>
        <w:tc>
          <w:tcPr>
            <w:tcW w:w="2640" w:type="dxa"/>
            <w:shd w:val="clear" w:color="auto" w:fill="BFBFBF" w:themeFill="background1" w:themeFillShade="BF"/>
          </w:tcPr>
          <w:p w14:paraId="3713D513" w14:textId="77777777" w:rsidR="00EA5E92" w:rsidRPr="0035005E" w:rsidRDefault="00EA5E92" w:rsidP="005E0FF5">
            <w:pPr>
              <w:jc w:val="both"/>
              <w:rPr>
                <w:rFonts w:ascii="Times New Roman" w:hAnsi="Times New Roman" w:cs="Times New Roman"/>
                <w:i/>
              </w:rPr>
            </w:pPr>
          </w:p>
        </w:tc>
      </w:tr>
      <w:tr w:rsidR="00FE37BC" w:rsidRPr="0035005E" w14:paraId="2DA67DE8"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4412" w:type="dxa"/>
          </w:tcPr>
          <w:p w14:paraId="6EDD0F57" w14:textId="1CD3E34B" w:rsidR="00274042" w:rsidRPr="00EA5E92" w:rsidRDefault="00026E1A" w:rsidP="00026E1A">
            <w:pPr>
              <w:pStyle w:val="Akapitzlist"/>
              <w:widowControl w:val="0"/>
              <w:numPr>
                <w:ilvl w:val="0"/>
                <w:numId w:val="44"/>
              </w:numPr>
              <w:suppressAutoHyphens/>
              <w:overflowPunct w:val="0"/>
              <w:autoSpaceDE w:val="0"/>
              <w:autoSpaceDN w:val="0"/>
              <w:spacing w:after="0"/>
              <w:ind w:left="284" w:hanging="284"/>
              <w:textAlignment w:val="baseline"/>
              <w:rPr>
                <w:rFonts w:ascii="Times New Roman" w:hAnsi="Times New Roman"/>
                <w:b/>
                <w:bCs/>
              </w:rPr>
            </w:pPr>
            <w:r w:rsidRPr="002F1988">
              <w:rPr>
                <w:rFonts w:ascii="Times New Roman" w:hAnsi="Times New Roman"/>
              </w:rPr>
              <w:t>podnoszenie listwy nalewkowej na serwonapędzie i paskach zębatych</w:t>
            </w:r>
          </w:p>
        </w:tc>
        <w:tc>
          <w:tcPr>
            <w:tcW w:w="2129" w:type="dxa"/>
          </w:tcPr>
          <w:p w14:paraId="31A2631C" w14:textId="77777777" w:rsidR="00FE37BC" w:rsidRPr="0035005E" w:rsidRDefault="00FE37BC" w:rsidP="00054EBC">
            <w:pPr>
              <w:jc w:val="both"/>
              <w:rPr>
                <w:rFonts w:ascii="Times New Roman" w:hAnsi="Times New Roman" w:cs="Times New Roman"/>
              </w:rPr>
            </w:pPr>
          </w:p>
        </w:tc>
        <w:tc>
          <w:tcPr>
            <w:tcW w:w="2640" w:type="dxa"/>
            <w:shd w:val="clear" w:color="auto" w:fill="BFBFBF" w:themeFill="background1" w:themeFillShade="BF"/>
          </w:tcPr>
          <w:p w14:paraId="3DC0EF3B" w14:textId="77777777" w:rsidR="00FE37BC" w:rsidRPr="0035005E" w:rsidRDefault="00FE37BC" w:rsidP="005E0FF5">
            <w:pPr>
              <w:jc w:val="both"/>
              <w:rPr>
                <w:rFonts w:ascii="Times New Roman" w:hAnsi="Times New Roman" w:cs="Times New Roman"/>
                <w:i/>
              </w:rPr>
            </w:pPr>
          </w:p>
        </w:tc>
      </w:tr>
      <w:tr w:rsidR="00026E1A" w:rsidRPr="0035005E" w14:paraId="3538C1AD"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4412" w:type="dxa"/>
          </w:tcPr>
          <w:p w14:paraId="71CA3368" w14:textId="50753671" w:rsidR="00026E1A" w:rsidRPr="00DB700C" w:rsidRDefault="00DB700C" w:rsidP="00DB700C">
            <w:pPr>
              <w:pStyle w:val="Akapitzlist"/>
              <w:widowControl w:val="0"/>
              <w:numPr>
                <w:ilvl w:val="0"/>
                <w:numId w:val="44"/>
              </w:numPr>
              <w:suppressAutoHyphens/>
              <w:overflowPunct w:val="0"/>
              <w:autoSpaceDE w:val="0"/>
              <w:autoSpaceDN w:val="0"/>
              <w:spacing w:after="0"/>
              <w:ind w:left="284" w:hanging="284"/>
              <w:textAlignment w:val="baseline"/>
              <w:rPr>
                <w:rFonts w:ascii="Times New Roman" w:hAnsi="Times New Roman"/>
              </w:rPr>
            </w:pPr>
            <w:r>
              <w:rPr>
                <w:rFonts w:ascii="Times New Roman" w:hAnsi="Times New Roman"/>
              </w:rPr>
              <w:lastRenderedPageBreak/>
              <w:t>separator do napełniania opakowań o średnicy mniejszej od szerokości układu nalewaka</w:t>
            </w:r>
          </w:p>
        </w:tc>
        <w:tc>
          <w:tcPr>
            <w:tcW w:w="2129" w:type="dxa"/>
          </w:tcPr>
          <w:p w14:paraId="7523182F" w14:textId="77777777" w:rsidR="00026E1A" w:rsidRPr="0035005E" w:rsidRDefault="00026E1A" w:rsidP="00054EBC">
            <w:pPr>
              <w:jc w:val="both"/>
              <w:rPr>
                <w:rFonts w:ascii="Times New Roman" w:hAnsi="Times New Roman" w:cs="Times New Roman"/>
              </w:rPr>
            </w:pPr>
          </w:p>
        </w:tc>
        <w:tc>
          <w:tcPr>
            <w:tcW w:w="2640" w:type="dxa"/>
            <w:shd w:val="clear" w:color="auto" w:fill="BFBFBF" w:themeFill="background1" w:themeFillShade="BF"/>
          </w:tcPr>
          <w:p w14:paraId="5E63C992" w14:textId="77777777" w:rsidR="00026E1A" w:rsidRPr="0035005E" w:rsidRDefault="00026E1A" w:rsidP="005E0FF5">
            <w:pPr>
              <w:jc w:val="both"/>
              <w:rPr>
                <w:rFonts w:ascii="Times New Roman" w:hAnsi="Times New Roman" w:cs="Times New Roman"/>
                <w:i/>
              </w:rPr>
            </w:pPr>
          </w:p>
        </w:tc>
      </w:tr>
      <w:tr w:rsidR="00026E1A" w:rsidRPr="0035005E" w14:paraId="10FB4354"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4412" w:type="dxa"/>
          </w:tcPr>
          <w:p w14:paraId="717F6D3B" w14:textId="068FE4C9" w:rsidR="00026E1A" w:rsidRPr="00DB700C" w:rsidRDefault="00DB700C" w:rsidP="00DB700C">
            <w:pPr>
              <w:pStyle w:val="Akapitzlist"/>
              <w:widowControl w:val="0"/>
              <w:numPr>
                <w:ilvl w:val="0"/>
                <w:numId w:val="44"/>
              </w:numPr>
              <w:suppressAutoHyphens/>
              <w:overflowPunct w:val="0"/>
              <w:autoSpaceDE w:val="0"/>
              <w:autoSpaceDN w:val="0"/>
              <w:spacing w:after="0"/>
              <w:ind w:left="284" w:hanging="284"/>
              <w:textAlignment w:val="baseline"/>
              <w:rPr>
                <w:rFonts w:ascii="Times New Roman" w:hAnsi="Times New Roman"/>
              </w:rPr>
            </w:pPr>
            <w:r>
              <w:rPr>
                <w:rFonts w:ascii="Times New Roman" w:hAnsi="Times New Roman"/>
              </w:rPr>
              <w:t>d</w:t>
            </w:r>
            <w:r w:rsidRPr="002F1988">
              <w:rPr>
                <w:rFonts w:ascii="Times New Roman" w:hAnsi="Times New Roman"/>
              </w:rPr>
              <w:t xml:space="preserve">oza </w:t>
            </w:r>
            <w:r>
              <w:rPr>
                <w:rFonts w:ascii="Times New Roman" w:hAnsi="Times New Roman"/>
              </w:rPr>
              <w:t xml:space="preserve">płynu </w:t>
            </w:r>
            <w:r w:rsidRPr="002F1988">
              <w:rPr>
                <w:rFonts w:ascii="Times New Roman" w:hAnsi="Times New Roman"/>
              </w:rPr>
              <w:t>odmierzana przy pomocy przepływomierzy masowych</w:t>
            </w:r>
          </w:p>
        </w:tc>
        <w:tc>
          <w:tcPr>
            <w:tcW w:w="2129" w:type="dxa"/>
          </w:tcPr>
          <w:p w14:paraId="408E69F8" w14:textId="77777777" w:rsidR="00026E1A" w:rsidRPr="0035005E" w:rsidRDefault="00026E1A" w:rsidP="0086681D">
            <w:pPr>
              <w:jc w:val="both"/>
              <w:rPr>
                <w:rFonts w:ascii="Times New Roman" w:hAnsi="Times New Roman" w:cs="Times New Roman"/>
              </w:rPr>
            </w:pPr>
          </w:p>
        </w:tc>
        <w:tc>
          <w:tcPr>
            <w:tcW w:w="2640" w:type="dxa"/>
            <w:shd w:val="clear" w:color="auto" w:fill="BFBFBF" w:themeFill="background1" w:themeFillShade="BF"/>
          </w:tcPr>
          <w:p w14:paraId="32841A8C" w14:textId="77777777" w:rsidR="00026E1A" w:rsidRPr="0035005E" w:rsidRDefault="00026E1A" w:rsidP="0086681D">
            <w:pPr>
              <w:jc w:val="both"/>
              <w:rPr>
                <w:rFonts w:ascii="Times New Roman" w:hAnsi="Times New Roman" w:cs="Times New Roman"/>
                <w:i/>
              </w:rPr>
            </w:pPr>
          </w:p>
        </w:tc>
      </w:tr>
      <w:tr w:rsidR="00026E1A" w:rsidRPr="0035005E" w14:paraId="6485303A"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4412" w:type="dxa"/>
          </w:tcPr>
          <w:p w14:paraId="1252B886" w14:textId="7CB19D11" w:rsidR="00026E1A" w:rsidRPr="00DB700C" w:rsidRDefault="00DB700C" w:rsidP="00DB700C">
            <w:pPr>
              <w:pStyle w:val="Akapitzlist"/>
              <w:widowControl w:val="0"/>
              <w:numPr>
                <w:ilvl w:val="0"/>
                <w:numId w:val="44"/>
              </w:numPr>
              <w:suppressAutoHyphens/>
              <w:overflowPunct w:val="0"/>
              <w:autoSpaceDE w:val="0"/>
              <w:autoSpaceDN w:val="0"/>
              <w:spacing w:after="0"/>
              <w:ind w:left="284" w:hanging="284"/>
              <w:textAlignment w:val="baseline"/>
              <w:rPr>
                <w:rFonts w:ascii="Times New Roman" w:hAnsi="Times New Roman"/>
              </w:rPr>
            </w:pPr>
            <w:r>
              <w:rPr>
                <w:rFonts w:ascii="Times New Roman" w:hAnsi="Times New Roman"/>
              </w:rPr>
              <w:t>s</w:t>
            </w:r>
            <w:r w:rsidRPr="002F1988">
              <w:rPr>
                <w:rFonts w:ascii="Times New Roman" w:hAnsi="Times New Roman"/>
              </w:rPr>
              <w:t xml:space="preserve">terowanie wyposażone w panel HMI z szeregiem regulacji, tj. prędkość dozowania, regulacja dozy, korekty każdej z sekcji, tryby nalewania, liczniki globalny, szarży, listę alarmów, </w:t>
            </w:r>
            <w:r>
              <w:rPr>
                <w:rFonts w:ascii="Times New Roman" w:hAnsi="Times New Roman"/>
              </w:rPr>
              <w:t>wystawianie</w:t>
            </w:r>
            <w:r w:rsidRPr="002F1988">
              <w:rPr>
                <w:rFonts w:ascii="Times New Roman" w:hAnsi="Times New Roman"/>
              </w:rPr>
              <w:t xml:space="preserve"> sygnałów do sterowania podania produktu</w:t>
            </w:r>
            <w:r>
              <w:rPr>
                <w:rFonts w:ascii="Times New Roman" w:hAnsi="Times New Roman"/>
              </w:rPr>
              <w:t>. M</w:t>
            </w:r>
            <w:r w:rsidRPr="00BF0EE0">
              <w:rPr>
                <w:rFonts w:ascii="Times New Roman" w:hAnsi="Times New Roman"/>
              </w:rPr>
              <w:t>ożliwoś</w:t>
            </w:r>
            <w:r>
              <w:rPr>
                <w:rFonts w:ascii="Times New Roman" w:hAnsi="Times New Roman"/>
              </w:rPr>
              <w:t>ć</w:t>
            </w:r>
            <w:r w:rsidRPr="00BF0EE0">
              <w:rPr>
                <w:rFonts w:ascii="Times New Roman" w:hAnsi="Times New Roman"/>
              </w:rPr>
              <w:t xml:space="preserve"> wprowadzenia bazy produktów, agregowania ilości produkcji, przedstawiania prostych statystyk, zapisu receptur</w:t>
            </w:r>
            <w:r>
              <w:rPr>
                <w:rFonts w:ascii="Times New Roman" w:hAnsi="Times New Roman"/>
              </w:rPr>
              <w:t>. Integracja z systemem zarządzania produkcją i magazynem WMS (posiadanym przez Zamawiającego) na zasadzie przekazywania danych o ilości wyprodukowanej.</w:t>
            </w:r>
          </w:p>
        </w:tc>
        <w:tc>
          <w:tcPr>
            <w:tcW w:w="2129" w:type="dxa"/>
          </w:tcPr>
          <w:p w14:paraId="0A7D9957" w14:textId="77777777" w:rsidR="00026E1A" w:rsidRPr="0035005E" w:rsidRDefault="00026E1A" w:rsidP="0086681D">
            <w:pPr>
              <w:jc w:val="both"/>
              <w:rPr>
                <w:rFonts w:ascii="Times New Roman" w:hAnsi="Times New Roman" w:cs="Times New Roman"/>
              </w:rPr>
            </w:pPr>
          </w:p>
        </w:tc>
        <w:tc>
          <w:tcPr>
            <w:tcW w:w="2640" w:type="dxa"/>
            <w:shd w:val="clear" w:color="auto" w:fill="BFBFBF" w:themeFill="background1" w:themeFillShade="BF"/>
          </w:tcPr>
          <w:p w14:paraId="0F705BFA" w14:textId="77777777" w:rsidR="00026E1A" w:rsidRPr="0035005E" w:rsidRDefault="00026E1A" w:rsidP="0086681D">
            <w:pPr>
              <w:jc w:val="both"/>
              <w:rPr>
                <w:rFonts w:ascii="Times New Roman" w:hAnsi="Times New Roman" w:cs="Times New Roman"/>
                <w:i/>
              </w:rPr>
            </w:pPr>
          </w:p>
        </w:tc>
      </w:tr>
      <w:tr w:rsidR="00026E1A" w:rsidRPr="0035005E" w14:paraId="189FDE19"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4412" w:type="dxa"/>
          </w:tcPr>
          <w:p w14:paraId="649819EE" w14:textId="2E280057" w:rsidR="00026E1A" w:rsidRPr="00250EC8" w:rsidRDefault="00250EC8" w:rsidP="00250EC8">
            <w:pPr>
              <w:pStyle w:val="Akapitzlist"/>
              <w:widowControl w:val="0"/>
              <w:numPr>
                <w:ilvl w:val="0"/>
                <w:numId w:val="44"/>
              </w:numPr>
              <w:suppressAutoHyphens/>
              <w:overflowPunct w:val="0"/>
              <w:autoSpaceDE w:val="0"/>
              <w:autoSpaceDN w:val="0"/>
              <w:spacing w:after="0"/>
              <w:ind w:left="284" w:hanging="284"/>
              <w:textAlignment w:val="baseline"/>
              <w:rPr>
                <w:rFonts w:ascii="Times New Roman" w:hAnsi="Times New Roman"/>
              </w:rPr>
            </w:pPr>
            <w:r w:rsidRPr="002F1988">
              <w:rPr>
                <w:rFonts w:ascii="Times New Roman" w:hAnsi="Times New Roman"/>
              </w:rPr>
              <w:t>system zatrzymania w momencie nietrafienia nalewaków w opakowania,</w:t>
            </w:r>
          </w:p>
        </w:tc>
        <w:tc>
          <w:tcPr>
            <w:tcW w:w="2129" w:type="dxa"/>
          </w:tcPr>
          <w:p w14:paraId="3A2798C7" w14:textId="77777777" w:rsidR="00026E1A" w:rsidRPr="0035005E" w:rsidRDefault="00026E1A" w:rsidP="00250EC8">
            <w:pPr>
              <w:spacing w:after="0"/>
              <w:jc w:val="both"/>
              <w:rPr>
                <w:rFonts w:ascii="Times New Roman" w:hAnsi="Times New Roman" w:cs="Times New Roman"/>
              </w:rPr>
            </w:pPr>
          </w:p>
        </w:tc>
        <w:tc>
          <w:tcPr>
            <w:tcW w:w="2640" w:type="dxa"/>
            <w:shd w:val="clear" w:color="auto" w:fill="BFBFBF" w:themeFill="background1" w:themeFillShade="BF"/>
          </w:tcPr>
          <w:p w14:paraId="1C1CD18D" w14:textId="77777777" w:rsidR="00026E1A" w:rsidRPr="0035005E" w:rsidRDefault="00026E1A" w:rsidP="00250EC8">
            <w:pPr>
              <w:spacing w:after="0"/>
              <w:jc w:val="both"/>
              <w:rPr>
                <w:rFonts w:ascii="Times New Roman" w:hAnsi="Times New Roman" w:cs="Times New Roman"/>
                <w:i/>
              </w:rPr>
            </w:pPr>
          </w:p>
        </w:tc>
      </w:tr>
      <w:tr w:rsidR="00026E1A" w:rsidRPr="0035005E" w14:paraId="29AF4FB0"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4412" w:type="dxa"/>
          </w:tcPr>
          <w:p w14:paraId="481830AF" w14:textId="38175691" w:rsidR="00026E1A" w:rsidRPr="00250EC8" w:rsidRDefault="00250EC8" w:rsidP="00250EC8">
            <w:pPr>
              <w:pStyle w:val="Akapitzlist"/>
              <w:widowControl w:val="0"/>
              <w:numPr>
                <w:ilvl w:val="0"/>
                <w:numId w:val="44"/>
              </w:numPr>
              <w:suppressAutoHyphens/>
              <w:overflowPunct w:val="0"/>
              <w:autoSpaceDE w:val="0"/>
              <w:autoSpaceDN w:val="0"/>
              <w:spacing w:after="0"/>
              <w:ind w:left="284" w:hanging="284"/>
              <w:textAlignment w:val="baseline"/>
              <w:rPr>
                <w:rFonts w:ascii="Times New Roman" w:hAnsi="Times New Roman"/>
              </w:rPr>
            </w:pPr>
            <w:r>
              <w:rPr>
                <w:rFonts w:ascii="Times New Roman" w:hAnsi="Times New Roman"/>
              </w:rPr>
              <w:t>tace ociekowe z króćcami,</w:t>
            </w:r>
          </w:p>
        </w:tc>
        <w:tc>
          <w:tcPr>
            <w:tcW w:w="2129" w:type="dxa"/>
          </w:tcPr>
          <w:p w14:paraId="63108DFA" w14:textId="77777777" w:rsidR="00026E1A" w:rsidRPr="0035005E" w:rsidRDefault="00026E1A" w:rsidP="00250EC8">
            <w:pPr>
              <w:spacing w:after="0"/>
              <w:jc w:val="both"/>
              <w:rPr>
                <w:rFonts w:ascii="Times New Roman" w:hAnsi="Times New Roman" w:cs="Times New Roman"/>
              </w:rPr>
            </w:pPr>
          </w:p>
        </w:tc>
        <w:tc>
          <w:tcPr>
            <w:tcW w:w="2640" w:type="dxa"/>
            <w:shd w:val="clear" w:color="auto" w:fill="BFBFBF" w:themeFill="background1" w:themeFillShade="BF"/>
          </w:tcPr>
          <w:p w14:paraId="0D2398F3" w14:textId="77777777" w:rsidR="00026E1A" w:rsidRPr="0035005E" w:rsidRDefault="00026E1A" w:rsidP="00250EC8">
            <w:pPr>
              <w:spacing w:after="0"/>
              <w:jc w:val="both"/>
              <w:rPr>
                <w:rFonts w:ascii="Times New Roman" w:hAnsi="Times New Roman" w:cs="Times New Roman"/>
                <w:i/>
              </w:rPr>
            </w:pPr>
          </w:p>
        </w:tc>
      </w:tr>
      <w:tr w:rsidR="00026E1A" w:rsidRPr="0035005E" w14:paraId="4BB5D360"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4412" w:type="dxa"/>
          </w:tcPr>
          <w:p w14:paraId="4590C943" w14:textId="2287F98B" w:rsidR="00026E1A" w:rsidRPr="00250EC8" w:rsidRDefault="00250EC8" w:rsidP="00250EC8">
            <w:pPr>
              <w:pStyle w:val="Akapitzlist"/>
              <w:widowControl w:val="0"/>
              <w:numPr>
                <w:ilvl w:val="0"/>
                <w:numId w:val="44"/>
              </w:numPr>
              <w:suppressAutoHyphens/>
              <w:overflowPunct w:val="0"/>
              <w:autoSpaceDE w:val="0"/>
              <w:autoSpaceDN w:val="0"/>
              <w:spacing w:after="0"/>
              <w:ind w:left="284" w:hanging="284"/>
              <w:jc w:val="both"/>
              <w:textAlignment w:val="baseline"/>
              <w:rPr>
                <w:rFonts w:ascii="Times New Roman" w:hAnsi="Times New Roman"/>
              </w:rPr>
            </w:pPr>
            <w:r w:rsidRPr="00B16972">
              <w:rPr>
                <w:rFonts w:ascii="Times New Roman" w:hAnsi="Times New Roman"/>
              </w:rPr>
              <w:t xml:space="preserve">niezależny zbiornik pośredni </w:t>
            </w:r>
            <w:r w:rsidRPr="000472A5">
              <w:rPr>
                <w:rFonts w:ascii="Times New Roman" w:hAnsi="Times New Roman"/>
              </w:rPr>
              <w:t>o pojemności min. 170 l wraz z pompą, wyp</w:t>
            </w:r>
            <w:r w:rsidRPr="00B16972">
              <w:rPr>
                <w:rFonts w:ascii="Times New Roman" w:hAnsi="Times New Roman"/>
              </w:rPr>
              <w:t xml:space="preserve">osażony w czujniki, które kontrolują ilość płynu. </w:t>
            </w:r>
          </w:p>
        </w:tc>
        <w:tc>
          <w:tcPr>
            <w:tcW w:w="2129" w:type="dxa"/>
          </w:tcPr>
          <w:p w14:paraId="5E85DD44" w14:textId="77777777" w:rsidR="00026E1A" w:rsidRPr="0035005E" w:rsidRDefault="00026E1A" w:rsidP="00250EC8">
            <w:pPr>
              <w:spacing w:after="0"/>
              <w:jc w:val="both"/>
              <w:rPr>
                <w:rFonts w:ascii="Times New Roman" w:hAnsi="Times New Roman" w:cs="Times New Roman"/>
              </w:rPr>
            </w:pPr>
          </w:p>
        </w:tc>
        <w:tc>
          <w:tcPr>
            <w:tcW w:w="2640" w:type="dxa"/>
            <w:shd w:val="clear" w:color="auto" w:fill="BFBFBF" w:themeFill="background1" w:themeFillShade="BF"/>
          </w:tcPr>
          <w:p w14:paraId="50864FF2" w14:textId="77777777" w:rsidR="00026E1A" w:rsidRPr="0035005E" w:rsidRDefault="00026E1A" w:rsidP="00250EC8">
            <w:pPr>
              <w:spacing w:after="0"/>
              <w:jc w:val="both"/>
              <w:rPr>
                <w:rFonts w:ascii="Times New Roman" w:hAnsi="Times New Roman" w:cs="Times New Roman"/>
                <w:i/>
              </w:rPr>
            </w:pPr>
          </w:p>
        </w:tc>
      </w:tr>
      <w:tr w:rsidR="00026E1A" w:rsidRPr="0035005E" w14:paraId="0F5ED52F"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4412" w:type="dxa"/>
          </w:tcPr>
          <w:p w14:paraId="197AE943" w14:textId="76D03B7C" w:rsidR="00026E1A" w:rsidRPr="005835D1" w:rsidRDefault="005835D1" w:rsidP="005835D1">
            <w:pPr>
              <w:pStyle w:val="Akapitzlist"/>
              <w:widowControl w:val="0"/>
              <w:numPr>
                <w:ilvl w:val="0"/>
                <w:numId w:val="44"/>
              </w:numPr>
              <w:suppressAutoHyphens/>
              <w:overflowPunct w:val="0"/>
              <w:autoSpaceDE w:val="0"/>
              <w:autoSpaceDN w:val="0"/>
              <w:spacing w:after="0"/>
              <w:ind w:left="284" w:hanging="284"/>
              <w:jc w:val="both"/>
              <w:textAlignment w:val="baseline"/>
              <w:rPr>
                <w:rFonts w:ascii="Times New Roman" w:hAnsi="Times New Roman"/>
              </w:rPr>
            </w:pPr>
            <w:r>
              <w:rPr>
                <w:rFonts w:ascii="Times New Roman" w:hAnsi="Times New Roman"/>
              </w:rPr>
              <w:t>kolektor do mycia linii</w:t>
            </w:r>
          </w:p>
        </w:tc>
        <w:tc>
          <w:tcPr>
            <w:tcW w:w="2129" w:type="dxa"/>
          </w:tcPr>
          <w:p w14:paraId="1B536B96" w14:textId="77777777" w:rsidR="00026E1A" w:rsidRPr="0035005E" w:rsidRDefault="00026E1A" w:rsidP="005835D1">
            <w:pPr>
              <w:spacing w:after="0"/>
              <w:jc w:val="both"/>
              <w:rPr>
                <w:rFonts w:ascii="Times New Roman" w:hAnsi="Times New Roman" w:cs="Times New Roman"/>
              </w:rPr>
            </w:pPr>
          </w:p>
        </w:tc>
        <w:tc>
          <w:tcPr>
            <w:tcW w:w="2640" w:type="dxa"/>
            <w:shd w:val="clear" w:color="auto" w:fill="BFBFBF" w:themeFill="background1" w:themeFillShade="BF"/>
          </w:tcPr>
          <w:p w14:paraId="6A530E77" w14:textId="77777777" w:rsidR="00026E1A" w:rsidRPr="0035005E" w:rsidRDefault="00026E1A" w:rsidP="005835D1">
            <w:pPr>
              <w:spacing w:after="0"/>
              <w:jc w:val="both"/>
              <w:rPr>
                <w:rFonts w:ascii="Times New Roman" w:hAnsi="Times New Roman" w:cs="Times New Roman"/>
                <w:i/>
              </w:rPr>
            </w:pPr>
          </w:p>
        </w:tc>
      </w:tr>
      <w:tr w:rsidR="005835D1" w:rsidRPr="0035005E" w14:paraId="552AB89F"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4412" w:type="dxa"/>
          </w:tcPr>
          <w:p w14:paraId="173110FD" w14:textId="3CC0CB19" w:rsidR="005835D1" w:rsidRPr="005835D1" w:rsidRDefault="005835D1" w:rsidP="005835D1">
            <w:pPr>
              <w:pStyle w:val="Akapitzlist"/>
              <w:widowControl w:val="0"/>
              <w:numPr>
                <w:ilvl w:val="0"/>
                <w:numId w:val="44"/>
              </w:numPr>
              <w:suppressAutoHyphens/>
              <w:overflowPunct w:val="0"/>
              <w:autoSpaceDE w:val="0"/>
              <w:autoSpaceDN w:val="0"/>
              <w:spacing w:after="0"/>
              <w:ind w:left="284" w:hanging="284"/>
              <w:jc w:val="both"/>
              <w:textAlignment w:val="baseline"/>
              <w:rPr>
                <w:rFonts w:ascii="Times New Roman" w:hAnsi="Times New Roman"/>
              </w:rPr>
            </w:pPr>
            <w:r>
              <w:rPr>
                <w:rFonts w:ascii="Times New Roman" w:hAnsi="Times New Roman"/>
              </w:rPr>
              <w:t>zrobotyzowany system sortowania z</w:t>
            </w:r>
            <w:r w:rsidRPr="00735223">
              <w:rPr>
                <w:rFonts w:ascii="Times New Roman" w:hAnsi="Times New Roman"/>
              </w:rPr>
              <w:t>akrętek, pompek</w:t>
            </w:r>
            <w:r>
              <w:rPr>
                <w:rFonts w:ascii="Times New Roman" w:hAnsi="Times New Roman"/>
              </w:rPr>
              <w:t>, atomizerów</w:t>
            </w:r>
            <w:r w:rsidRPr="00735223">
              <w:rPr>
                <w:rFonts w:ascii="Times New Roman" w:hAnsi="Times New Roman"/>
              </w:rPr>
              <w:t xml:space="preserve"> i </w:t>
            </w:r>
            <w:proofErr w:type="spellStart"/>
            <w:r w:rsidRPr="00735223">
              <w:rPr>
                <w:rFonts w:ascii="Times New Roman" w:hAnsi="Times New Roman"/>
              </w:rPr>
              <w:t>triggerów</w:t>
            </w:r>
            <w:proofErr w:type="spellEnd"/>
            <w:r>
              <w:rPr>
                <w:rFonts w:ascii="Times New Roman" w:hAnsi="Times New Roman"/>
              </w:rPr>
              <w:t>,</w:t>
            </w:r>
          </w:p>
        </w:tc>
        <w:tc>
          <w:tcPr>
            <w:tcW w:w="2129" w:type="dxa"/>
          </w:tcPr>
          <w:p w14:paraId="506572DB" w14:textId="77777777" w:rsidR="005835D1" w:rsidRPr="0035005E" w:rsidRDefault="005835D1" w:rsidP="005835D1">
            <w:pPr>
              <w:spacing w:after="0"/>
              <w:jc w:val="both"/>
              <w:rPr>
                <w:rFonts w:ascii="Times New Roman" w:hAnsi="Times New Roman" w:cs="Times New Roman"/>
              </w:rPr>
            </w:pPr>
          </w:p>
        </w:tc>
        <w:tc>
          <w:tcPr>
            <w:tcW w:w="2640" w:type="dxa"/>
            <w:shd w:val="clear" w:color="auto" w:fill="BFBFBF" w:themeFill="background1" w:themeFillShade="BF"/>
          </w:tcPr>
          <w:p w14:paraId="5EF41732" w14:textId="77777777" w:rsidR="005835D1" w:rsidRPr="0035005E" w:rsidRDefault="005835D1" w:rsidP="005835D1">
            <w:pPr>
              <w:spacing w:after="0"/>
              <w:jc w:val="both"/>
              <w:rPr>
                <w:rFonts w:ascii="Times New Roman" w:hAnsi="Times New Roman" w:cs="Times New Roman"/>
                <w:i/>
              </w:rPr>
            </w:pPr>
          </w:p>
        </w:tc>
      </w:tr>
      <w:tr w:rsidR="005835D1" w:rsidRPr="0035005E" w14:paraId="3FF4F230"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4412" w:type="dxa"/>
          </w:tcPr>
          <w:p w14:paraId="62F99555" w14:textId="37C49001" w:rsidR="005835D1" w:rsidRPr="005835D1" w:rsidRDefault="005835D1" w:rsidP="005835D1">
            <w:pPr>
              <w:pStyle w:val="Akapitzlist"/>
              <w:widowControl w:val="0"/>
              <w:numPr>
                <w:ilvl w:val="0"/>
                <w:numId w:val="44"/>
              </w:numPr>
              <w:suppressAutoHyphens/>
              <w:overflowPunct w:val="0"/>
              <w:autoSpaceDE w:val="0"/>
              <w:autoSpaceDN w:val="0"/>
              <w:spacing w:after="0"/>
              <w:ind w:left="284" w:hanging="284"/>
              <w:jc w:val="both"/>
              <w:textAlignment w:val="baseline"/>
              <w:rPr>
                <w:rFonts w:ascii="Times New Roman" w:hAnsi="Times New Roman"/>
              </w:rPr>
            </w:pPr>
            <w:r>
              <w:rPr>
                <w:rFonts w:ascii="Times New Roman" w:hAnsi="Times New Roman"/>
              </w:rPr>
              <w:t>zrobotyzowany system pozwalający na odpowiednie zorientowanie zamknięcia względem butelki, jego poprawne zaaplikowanie wraz z wyprostowaniem i docięciem słomki na odpowiednią długość,</w:t>
            </w:r>
          </w:p>
        </w:tc>
        <w:tc>
          <w:tcPr>
            <w:tcW w:w="2129" w:type="dxa"/>
          </w:tcPr>
          <w:p w14:paraId="1BE2DB76" w14:textId="77777777" w:rsidR="005835D1" w:rsidRPr="0035005E" w:rsidRDefault="005835D1" w:rsidP="005835D1">
            <w:pPr>
              <w:spacing w:after="0"/>
              <w:jc w:val="both"/>
              <w:rPr>
                <w:rFonts w:ascii="Times New Roman" w:hAnsi="Times New Roman" w:cs="Times New Roman"/>
              </w:rPr>
            </w:pPr>
          </w:p>
        </w:tc>
        <w:tc>
          <w:tcPr>
            <w:tcW w:w="2640" w:type="dxa"/>
            <w:shd w:val="clear" w:color="auto" w:fill="BFBFBF" w:themeFill="background1" w:themeFillShade="BF"/>
          </w:tcPr>
          <w:p w14:paraId="690A01D3" w14:textId="77777777" w:rsidR="005835D1" w:rsidRPr="0035005E" w:rsidRDefault="005835D1" w:rsidP="005835D1">
            <w:pPr>
              <w:spacing w:after="0"/>
              <w:jc w:val="both"/>
              <w:rPr>
                <w:rFonts w:ascii="Times New Roman" w:hAnsi="Times New Roman" w:cs="Times New Roman"/>
                <w:i/>
              </w:rPr>
            </w:pPr>
          </w:p>
        </w:tc>
      </w:tr>
      <w:tr w:rsidR="005835D1" w:rsidRPr="0035005E" w14:paraId="027E82E5"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4412" w:type="dxa"/>
          </w:tcPr>
          <w:p w14:paraId="32FC02EA" w14:textId="231EBFBB" w:rsidR="005835D1" w:rsidRPr="00E72BCD" w:rsidRDefault="00E72BCD" w:rsidP="00D67A56">
            <w:pPr>
              <w:pStyle w:val="Akapitzlist"/>
              <w:widowControl w:val="0"/>
              <w:numPr>
                <w:ilvl w:val="0"/>
                <w:numId w:val="44"/>
              </w:numPr>
              <w:suppressAutoHyphens/>
              <w:overflowPunct w:val="0"/>
              <w:autoSpaceDE w:val="0"/>
              <w:autoSpaceDN w:val="0"/>
              <w:spacing w:after="0"/>
              <w:ind w:left="284" w:hanging="284"/>
              <w:jc w:val="both"/>
              <w:textAlignment w:val="baseline"/>
              <w:rPr>
                <w:rFonts w:ascii="Times New Roman" w:hAnsi="Times New Roman"/>
              </w:rPr>
            </w:pPr>
            <w:r>
              <w:rPr>
                <w:rFonts w:ascii="Times New Roman" w:hAnsi="Times New Roman"/>
              </w:rPr>
              <w:t>dokręcanie zamknięć z regulacją siły i momentu zakręcania,</w:t>
            </w:r>
          </w:p>
        </w:tc>
        <w:tc>
          <w:tcPr>
            <w:tcW w:w="2129" w:type="dxa"/>
          </w:tcPr>
          <w:p w14:paraId="09089EEE" w14:textId="77777777" w:rsidR="005835D1" w:rsidRPr="0035005E" w:rsidRDefault="005835D1" w:rsidP="00D67A56">
            <w:pPr>
              <w:spacing w:after="0"/>
              <w:jc w:val="both"/>
              <w:rPr>
                <w:rFonts w:ascii="Times New Roman" w:hAnsi="Times New Roman" w:cs="Times New Roman"/>
              </w:rPr>
            </w:pPr>
          </w:p>
        </w:tc>
        <w:tc>
          <w:tcPr>
            <w:tcW w:w="2640" w:type="dxa"/>
            <w:shd w:val="clear" w:color="auto" w:fill="BFBFBF" w:themeFill="background1" w:themeFillShade="BF"/>
          </w:tcPr>
          <w:p w14:paraId="2AC5D4B9" w14:textId="77777777" w:rsidR="005835D1" w:rsidRPr="0035005E" w:rsidRDefault="005835D1" w:rsidP="00D67A56">
            <w:pPr>
              <w:spacing w:after="0"/>
              <w:jc w:val="both"/>
              <w:rPr>
                <w:rFonts w:ascii="Times New Roman" w:hAnsi="Times New Roman" w:cs="Times New Roman"/>
                <w:i/>
              </w:rPr>
            </w:pPr>
          </w:p>
        </w:tc>
      </w:tr>
      <w:tr w:rsidR="005835D1" w:rsidRPr="0035005E" w14:paraId="2C639D89"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4412" w:type="dxa"/>
          </w:tcPr>
          <w:p w14:paraId="4A703BD2" w14:textId="10CFB385" w:rsidR="005835D1" w:rsidRPr="00D67A56" w:rsidRDefault="00D67A56" w:rsidP="00D67A56">
            <w:pPr>
              <w:pStyle w:val="Akapitzlist"/>
              <w:widowControl w:val="0"/>
              <w:numPr>
                <w:ilvl w:val="0"/>
                <w:numId w:val="44"/>
              </w:numPr>
              <w:suppressAutoHyphens/>
              <w:overflowPunct w:val="0"/>
              <w:autoSpaceDE w:val="0"/>
              <w:autoSpaceDN w:val="0"/>
              <w:spacing w:after="0"/>
              <w:ind w:left="284" w:hanging="284"/>
              <w:jc w:val="both"/>
              <w:textAlignment w:val="baseline"/>
              <w:rPr>
                <w:rFonts w:ascii="Times New Roman" w:hAnsi="Times New Roman"/>
              </w:rPr>
            </w:pPr>
            <w:r w:rsidRPr="00735223">
              <w:rPr>
                <w:rFonts w:ascii="Times New Roman" w:hAnsi="Times New Roman"/>
              </w:rPr>
              <w:t>panel HMI i sterowanie z możliwości wprowadzenia bazy produktów, agregowania ilości produkcji, przedstawiania prostych statystyk, zapisu receptur</w:t>
            </w:r>
          </w:p>
        </w:tc>
        <w:tc>
          <w:tcPr>
            <w:tcW w:w="2129" w:type="dxa"/>
          </w:tcPr>
          <w:p w14:paraId="4EB3BCB6" w14:textId="77777777" w:rsidR="005835D1" w:rsidRPr="0035005E" w:rsidRDefault="005835D1" w:rsidP="00D67A56">
            <w:pPr>
              <w:spacing w:after="0"/>
              <w:jc w:val="both"/>
              <w:rPr>
                <w:rFonts w:ascii="Times New Roman" w:hAnsi="Times New Roman" w:cs="Times New Roman"/>
              </w:rPr>
            </w:pPr>
          </w:p>
        </w:tc>
        <w:tc>
          <w:tcPr>
            <w:tcW w:w="2640" w:type="dxa"/>
            <w:shd w:val="clear" w:color="auto" w:fill="BFBFBF" w:themeFill="background1" w:themeFillShade="BF"/>
          </w:tcPr>
          <w:p w14:paraId="605B5F4B" w14:textId="77777777" w:rsidR="005835D1" w:rsidRPr="0035005E" w:rsidRDefault="005835D1" w:rsidP="00D67A56">
            <w:pPr>
              <w:spacing w:after="0"/>
              <w:jc w:val="both"/>
              <w:rPr>
                <w:rFonts w:ascii="Times New Roman" w:hAnsi="Times New Roman" w:cs="Times New Roman"/>
                <w:i/>
              </w:rPr>
            </w:pPr>
          </w:p>
        </w:tc>
      </w:tr>
      <w:tr w:rsidR="005835D1" w:rsidRPr="0035005E" w14:paraId="7F4AA7C7"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4412" w:type="dxa"/>
          </w:tcPr>
          <w:p w14:paraId="049F49B8" w14:textId="4C286F0C" w:rsidR="005835D1" w:rsidRPr="00D67A56" w:rsidRDefault="00D67A56" w:rsidP="00D67A56">
            <w:pPr>
              <w:pStyle w:val="Akapitzlist"/>
              <w:widowControl w:val="0"/>
              <w:numPr>
                <w:ilvl w:val="0"/>
                <w:numId w:val="44"/>
              </w:numPr>
              <w:suppressAutoHyphens/>
              <w:overflowPunct w:val="0"/>
              <w:autoSpaceDE w:val="0"/>
              <w:autoSpaceDN w:val="0"/>
              <w:spacing w:after="0"/>
              <w:ind w:left="284" w:hanging="284"/>
              <w:jc w:val="both"/>
              <w:textAlignment w:val="baseline"/>
              <w:rPr>
                <w:rFonts w:ascii="Times New Roman" w:hAnsi="Times New Roman"/>
              </w:rPr>
            </w:pPr>
            <w:r>
              <w:rPr>
                <w:rFonts w:ascii="Times New Roman" w:hAnsi="Times New Roman"/>
              </w:rPr>
              <w:t>Router VPN</w:t>
            </w:r>
            <w:r w:rsidRPr="00735223">
              <w:rPr>
                <w:rFonts w:ascii="Times New Roman" w:hAnsi="Times New Roman"/>
              </w:rPr>
              <w:t xml:space="preserve"> do komunikacji, komputer przemysłowy zaczytujący dane i wysyłający </w:t>
            </w:r>
            <w:r w:rsidRPr="00735223">
              <w:rPr>
                <w:rFonts w:ascii="Times New Roman" w:hAnsi="Times New Roman"/>
              </w:rPr>
              <w:lastRenderedPageBreak/>
              <w:t>go w chmurę, analiza danych do obróbki, adaptacja panelu do wyboru odpowiedniego produktu</w:t>
            </w:r>
            <w:r>
              <w:rPr>
                <w:rFonts w:ascii="Times New Roman" w:hAnsi="Times New Roman"/>
              </w:rPr>
              <w:t xml:space="preserve">, </w:t>
            </w:r>
            <w:r w:rsidRPr="00735223">
              <w:rPr>
                <w:rFonts w:ascii="Times New Roman" w:hAnsi="Times New Roman"/>
              </w:rPr>
              <w:t>który systemowo wysyła dane do ich obróbki z odpowiednim op</w:t>
            </w:r>
            <w:r>
              <w:rPr>
                <w:rFonts w:ascii="Times New Roman" w:hAnsi="Times New Roman"/>
              </w:rPr>
              <w:t>i</w:t>
            </w:r>
            <w:r w:rsidRPr="00735223">
              <w:rPr>
                <w:rFonts w:ascii="Times New Roman" w:hAnsi="Times New Roman"/>
              </w:rPr>
              <w:t>sem (produkt, ilość, czas)</w:t>
            </w:r>
            <w:r>
              <w:rPr>
                <w:rFonts w:ascii="Times New Roman" w:hAnsi="Times New Roman"/>
              </w:rPr>
              <w:t xml:space="preserve"> – do celów śledzenia postępów produkcji i/lub integracji z systemem WMS posiadanym przez Zamawiającego</w:t>
            </w:r>
          </w:p>
        </w:tc>
        <w:tc>
          <w:tcPr>
            <w:tcW w:w="2129" w:type="dxa"/>
          </w:tcPr>
          <w:p w14:paraId="6DDBCD1E" w14:textId="77777777" w:rsidR="005835D1" w:rsidRPr="0035005E" w:rsidRDefault="005835D1" w:rsidP="00D67A56">
            <w:pPr>
              <w:spacing w:after="0"/>
              <w:jc w:val="both"/>
              <w:rPr>
                <w:rFonts w:ascii="Times New Roman" w:hAnsi="Times New Roman" w:cs="Times New Roman"/>
              </w:rPr>
            </w:pPr>
          </w:p>
        </w:tc>
        <w:tc>
          <w:tcPr>
            <w:tcW w:w="2640" w:type="dxa"/>
            <w:shd w:val="clear" w:color="auto" w:fill="BFBFBF" w:themeFill="background1" w:themeFillShade="BF"/>
          </w:tcPr>
          <w:p w14:paraId="2458D75C" w14:textId="77777777" w:rsidR="005835D1" w:rsidRPr="0035005E" w:rsidRDefault="005835D1" w:rsidP="00D67A56">
            <w:pPr>
              <w:spacing w:after="0"/>
              <w:jc w:val="both"/>
              <w:rPr>
                <w:rFonts w:ascii="Times New Roman" w:hAnsi="Times New Roman" w:cs="Times New Roman"/>
                <w:i/>
              </w:rPr>
            </w:pPr>
          </w:p>
        </w:tc>
      </w:tr>
      <w:tr w:rsidR="005835D1" w:rsidRPr="0035005E" w14:paraId="68D9E96C"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4412" w:type="dxa"/>
          </w:tcPr>
          <w:p w14:paraId="6E1388CF" w14:textId="370B9EA4" w:rsidR="005835D1" w:rsidRPr="00D67A56" w:rsidRDefault="00D67A56" w:rsidP="00D67A56">
            <w:pPr>
              <w:pStyle w:val="Akapitzlist"/>
              <w:widowControl w:val="0"/>
              <w:numPr>
                <w:ilvl w:val="0"/>
                <w:numId w:val="44"/>
              </w:numPr>
              <w:suppressAutoHyphens/>
              <w:overflowPunct w:val="0"/>
              <w:autoSpaceDE w:val="0"/>
              <w:autoSpaceDN w:val="0"/>
              <w:spacing w:after="0"/>
              <w:ind w:left="284" w:hanging="284"/>
              <w:jc w:val="both"/>
              <w:textAlignment w:val="baseline"/>
              <w:rPr>
                <w:rFonts w:ascii="Times New Roman" w:hAnsi="Times New Roman"/>
              </w:rPr>
            </w:pPr>
            <w:r w:rsidRPr="00B16972">
              <w:rPr>
                <w:rFonts w:ascii="Times New Roman" w:hAnsi="Times New Roman"/>
              </w:rPr>
              <w:t>Zakres zamówienia obejmuje również testowanie i kalibrację, tj. przeprowadzenie testów produkcyjnych oraz kalibracji maszyn w celu zapewnienia ich optymalnej pracy, a następnie pełne uruchomienie: rozpoczęcie pełnej produkcji z wykorzystaniem nowych maszyn i technologii.</w:t>
            </w:r>
          </w:p>
        </w:tc>
        <w:tc>
          <w:tcPr>
            <w:tcW w:w="2129" w:type="dxa"/>
          </w:tcPr>
          <w:p w14:paraId="7E744F6D" w14:textId="77777777" w:rsidR="005835D1" w:rsidRPr="0035005E" w:rsidRDefault="005835D1" w:rsidP="00D67A56">
            <w:pPr>
              <w:spacing w:after="0"/>
              <w:jc w:val="both"/>
              <w:rPr>
                <w:rFonts w:ascii="Times New Roman" w:hAnsi="Times New Roman" w:cs="Times New Roman"/>
              </w:rPr>
            </w:pPr>
          </w:p>
        </w:tc>
        <w:tc>
          <w:tcPr>
            <w:tcW w:w="2640" w:type="dxa"/>
            <w:shd w:val="clear" w:color="auto" w:fill="BFBFBF" w:themeFill="background1" w:themeFillShade="BF"/>
          </w:tcPr>
          <w:p w14:paraId="4F180DE5" w14:textId="77777777" w:rsidR="005835D1" w:rsidRPr="0035005E" w:rsidRDefault="005835D1" w:rsidP="00D67A56">
            <w:pPr>
              <w:spacing w:after="0"/>
              <w:jc w:val="both"/>
              <w:rPr>
                <w:rFonts w:ascii="Times New Roman" w:hAnsi="Times New Roman" w:cs="Times New Roman"/>
                <w:i/>
              </w:rPr>
            </w:pPr>
          </w:p>
        </w:tc>
      </w:tr>
      <w:tr w:rsidR="00026E1A" w:rsidRPr="0035005E" w14:paraId="3DC69005"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4412" w:type="dxa"/>
          </w:tcPr>
          <w:p w14:paraId="0C90AD40" w14:textId="19E7D13F" w:rsidR="00026E1A" w:rsidRPr="00D76D52" w:rsidRDefault="00E6665B" w:rsidP="006057FB">
            <w:pPr>
              <w:pStyle w:val="Akapitzlist"/>
              <w:widowControl w:val="0"/>
              <w:numPr>
                <w:ilvl w:val="0"/>
                <w:numId w:val="44"/>
              </w:numPr>
              <w:suppressAutoHyphens/>
              <w:overflowPunct w:val="0"/>
              <w:autoSpaceDE w:val="0"/>
              <w:autoSpaceDN w:val="0"/>
              <w:spacing w:after="0" w:line="240" w:lineRule="auto"/>
              <w:ind w:left="284" w:hanging="284"/>
              <w:jc w:val="both"/>
              <w:textAlignment w:val="baseline"/>
              <w:rPr>
                <w:rFonts w:ascii="Times New Roman" w:hAnsi="Times New Roman"/>
              </w:rPr>
            </w:pPr>
            <w:r w:rsidRPr="00D76D52">
              <w:rPr>
                <w:rFonts w:ascii="Times New Roman" w:hAnsi="Times New Roman"/>
              </w:rPr>
              <w:t xml:space="preserve">Sposób pracy automatycznej i zrobotyzowanej linii do rozlewania </w:t>
            </w:r>
            <w:proofErr w:type="gramStart"/>
            <w:r w:rsidRPr="00D76D52">
              <w:rPr>
                <w:rFonts w:ascii="Times New Roman" w:hAnsi="Times New Roman"/>
              </w:rPr>
              <w:t>płynów:  praca</w:t>
            </w:r>
            <w:proofErr w:type="gramEnd"/>
            <w:r w:rsidRPr="00D76D52">
              <w:rPr>
                <w:rFonts w:ascii="Times New Roman" w:hAnsi="Times New Roman"/>
              </w:rPr>
              <w:t xml:space="preserve"> w układzie liniowym. z wykorzystaniem zbiornika pośredniego, do którego płyn przepompowywany jest ze zbiornika głównego. Zbiornik pośredni wyposażony w czujniki, które kontrolują ilość medium i w odpowiednim momencie w zależności od stanu poziomu cieczy załączają pompę. Precyzję dozowania oraz kontrola prędkości nalewania mają zapewnić przepływomierze oraz serwonapędy. Linia wyposażona w pełni zrobotyzowane stanowisko do depaletyzacji i podawania zamknięć opierająca się na w pełni automatycznym systemie pracującym w pętli zamkniętej. Po wstępnym wysortowaniu zamknięcia jadą pod układ systemu wizyjnego, gdzie na taśmie transportowej weryfikowane jest ich położenie, a następnie pozycja ta przekazywana jest do robota przemysłowego. Robot wyposażony w odpowiedni chwytak pobierze zamknięcie, odpowiednio je orientuje z obrotem lub bez, a następnie aplikuje do etapu końcowego procesu, czyli na transporter </w:t>
            </w:r>
            <w:proofErr w:type="spellStart"/>
            <w:r w:rsidRPr="00D76D52">
              <w:rPr>
                <w:rFonts w:ascii="Times New Roman" w:hAnsi="Times New Roman"/>
              </w:rPr>
              <w:t>zakręcarki</w:t>
            </w:r>
            <w:proofErr w:type="spellEnd"/>
            <w:r w:rsidRPr="00D76D52">
              <w:rPr>
                <w:rFonts w:ascii="Times New Roman" w:hAnsi="Times New Roman"/>
              </w:rPr>
              <w:t xml:space="preserve">. System musi obsługiwać wiele typów zamknięć m.in: atomizer, pompka, </w:t>
            </w:r>
            <w:proofErr w:type="spellStart"/>
            <w:r w:rsidRPr="00D76D52">
              <w:rPr>
                <w:rFonts w:ascii="Times New Roman" w:hAnsi="Times New Roman"/>
              </w:rPr>
              <w:t>trigger</w:t>
            </w:r>
            <w:proofErr w:type="spellEnd"/>
            <w:r w:rsidRPr="00D76D52">
              <w:rPr>
                <w:rFonts w:ascii="Times New Roman" w:hAnsi="Times New Roman"/>
              </w:rPr>
              <w:t>, zwykła nakrętka i inne.</w:t>
            </w:r>
          </w:p>
        </w:tc>
        <w:tc>
          <w:tcPr>
            <w:tcW w:w="2129" w:type="dxa"/>
          </w:tcPr>
          <w:p w14:paraId="25531A10" w14:textId="77777777" w:rsidR="00026E1A" w:rsidRPr="0035005E" w:rsidRDefault="00026E1A" w:rsidP="00E6665B">
            <w:pPr>
              <w:spacing w:after="0" w:line="240" w:lineRule="auto"/>
              <w:jc w:val="both"/>
              <w:rPr>
                <w:rFonts w:ascii="Times New Roman" w:hAnsi="Times New Roman" w:cs="Times New Roman"/>
              </w:rPr>
            </w:pPr>
          </w:p>
        </w:tc>
        <w:tc>
          <w:tcPr>
            <w:tcW w:w="2640" w:type="dxa"/>
            <w:shd w:val="clear" w:color="auto" w:fill="BFBFBF" w:themeFill="background1" w:themeFillShade="BF"/>
          </w:tcPr>
          <w:p w14:paraId="001B98EE" w14:textId="77777777" w:rsidR="00026E1A" w:rsidRPr="0035005E" w:rsidRDefault="00026E1A" w:rsidP="00E6665B">
            <w:pPr>
              <w:spacing w:after="0" w:line="240" w:lineRule="auto"/>
              <w:jc w:val="both"/>
              <w:rPr>
                <w:rFonts w:ascii="Times New Roman" w:hAnsi="Times New Roman" w:cs="Times New Roman"/>
                <w:i/>
              </w:rPr>
            </w:pPr>
          </w:p>
        </w:tc>
      </w:tr>
      <w:tr w:rsidR="00026E1A" w:rsidRPr="0035005E" w14:paraId="451A23B4"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4412" w:type="dxa"/>
          </w:tcPr>
          <w:p w14:paraId="54F53C91" w14:textId="758644FC" w:rsidR="00026E1A" w:rsidRPr="006057FB" w:rsidRDefault="006057FB" w:rsidP="006057FB">
            <w:pPr>
              <w:pStyle w:val="Akapitzlist"/>
              <w:widowControl w:val="0"/>
              <w:numPr>
                <w:ilvl w:val="0"/>
                <w:numId w:val="44"/>
              </w:numPr>
              <w:suppressAutoHyphens/>
              <w:overflowPunct w:val="0"/>
              <w:autoSpaceDE w:val="0"/>
              <w:autoSpaceDN w:val="0"/>
              <w:spacing w:after="0" w:line="240" w:lineRule="auto"/>
              <w:ind w:left="284" w:hanging="284"/>
              <w:jc w:val="both"/>
              <w:textAlignment w:val="baseline"/>
              <w:rPr>
                <w:rFonts w:ascii="Times New Roman" w:hAnsi="Times New Roman"/>
                <w:color w:val="EE0000"/>
              </w:rPr>
            </w:pPr>
            <w:r w:rsidRPr="00B31AE1">
              <w:rPr>
                <w:rFonts w:ascii="Times New Roman" w:hAnsi="Times New Roman"/>
              </w:rPr>
              <w:t xml:space="preserve">Zrobotyzowana linia do rozlewu płynów: oparta na robotach przemysłowych o odpowiedniej nośności i zasięgu, dostosowanych do specyfiki rozlewanych płynów (lepkość, temperatura, itp.), roboty wyposażone w chwytaki i systemy wizyjne, </w:t>
            </w:r>
            <w:r w:rsidRPr="00B31AE1">
              <w:rPr>
                <w:rFonts w:ascii="Times New Roman" w:hAnsi="Times New Roman"/>
              </w:rPr>
              <w:lastRenderedPageBreak/>
              <w:t xml:space="preserve">umożliwiające precyzyjne pobieranie i pozycjonowanie elementów opakowań; zintegrowana z systemem sterowania, umożliwiającym programowanie i monitorowanie pracy robotów -parametry techniczne linii (wydajność, dokładność dozowania, itp.) zostały dobrane w oparciu o potrzeby produkcyjne </w:t>
            </w:r>
          </w:p>
        </w:tc>
        <w:tc>
          <w:tcPr>
            <w:tcW w:w="2129" w:type="dxa"/>
          </w:tcPr>
          <w:p w14:paraId="5F216563" w14:textId="77777777" w:rsidR="00026E1A" w:rsidRPr="0035005E" w:rsidRDefault="00026E1A" w:rsidP="006057FB">
            <w:pPr>
              <w:spacing w:after="0"/>
              <w:jc w:val="both"/>
              <w:rPr>
                <w:rFonts w:ascii="Times New Roman" w:hAnsi="Times New Roman" w:cs="Times New Roman"/>
              </w:rPr>
            </w:pPr>
          </w:p>
        </w:tc>
        <w:tc>
          <w:tcPr>
            <w:tcW w:w="2640" w:type="dxa"/>
            <w:shd w:val="clear" w:color="auto" w:fill="BFBFBF" w:themeFill="background1" w:themeFillShade="BF"/>
          </w:tcPr>
          <w:p w14:paraId="1F3B6839" w14:textId="77777777" w:rsidR="00026E1A" w:rsidRPr="0035005E" w:rsidRDefault="00026E1A" w:rsidP="006057FB">
            <w:pPr>
              <w:spacing w:after="0"/>
              <w:jc w:val="both"/>
              <w:rPr>
                <w:rFonts w:ascii="Times New Roman" w:hAnsi="Times New Roman" w:cs="Times New Roman"/>
                <w:i/>
              </w:rPr>
            </w:pPr>
          </w:p>
        </w:tc>
      </w:tr>
      <w:tr w:rsidR="006057FB" w:rsidRPr="0035005E" w14:paraId="1D13DF89"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9181" w:type="dxa"/>
            <w:gridSpan w:val="3"/>
          </w:tcPr>
          <w:p w14:paraId="1378D1C3" w14:textId="20B2DAE9" w:rsidR="006057FB" w:rsidRPr="00E44EE2" w:rsidRDefault="006057FB" w:rsidP="0086681D">
            <w:pPr>
              <w:tabs>
                <w:tab w:val="center" w:pos="426"/>
                <w:tab w:val="right" w:pos="9072"/>
              </w:tabs>
              <w:jc w:val="both"/>
              <w:rPr>
                <w:rFonts w:ascii="Times New Roman" w:hAnsi="Times New Roman" w:cs="Times New Roman"/>
                <w:i/>
              </w:rPr>
            </w:pPr>
            <w:r w:rsidRPr="006057FB">
              <w:rPr>
                <w:rFonts w:ascii="Times New Roman" w:hAnsi="Times New Roman"/>
                <w:u w:val="single"/>
              </w:rPr>
              <w:t>Zgodność z polityką zrównoważonego rozwoju zasadą równości szans i niedyskryminacji:</w:t>
            </w:r>
          </w:p>
        </w:tc>
      </w:tr>
      <w:tr w:rsidR="002827B2" w:rsidRPr="0035005E" w14:paraId="469E43E1"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4412" w:type="dxa"/>
          </w:tcPr>
          <w:p w14:paraId="77F07A1C" w14:textId="68E504A7" w:rsidR="002827B2" w:rsidRPr="00EA5E92" w:rsidRDefault="00E21393" w:rsidP="00E21393">
            <w:pPr>
              <w:pStyle w:val="Akapitzlist"/>
              <w:widowControl w:val="0"/>
              <w:numPr>
                <w:ilvl w:val="0"/>
                <w:numId w:val="14"/>
              </w:numPr>
              <w:tabs>
                <w:tab w:val="center" w:pos="426"/>
                <w:tab w:val="right" w:pos="9072"/>
              </w:tabs>
              <w:suppressAutoHyphens/>
              <w:overflowPunct w:val="0"/>
              <w:autoSpaceDE w:val="0"/>
              <w:autoSpaceDN w:val="0"/>
              <w:spacing w:after="0"/>
              <w:ind w:left="250" w:hanging="250"/>
              <w:jc w:val="both"/>
              <w:textAlignment w:val="baseline"/>
              <w:rPr>
                <w:rFonts w:ascii="Times New Roman" w:hAnsi="Times New Roman"/>
              </w:rPr>
            </w:pPr>
            <w:r w:rsidRPr="00B16972">
              <w:rPr>
                <w:rFonts w:ascii="Times New Roman" w:hAnsi="Times New Roman"/>
              </w:rPr>
              <w:t>rozwiązanie zgodne z zasadami uniwersalnego projektowania –spełniające wymogi dostępności,</w:t>
            </w:r>
          </w:p>
        </w:tc>
        <w:tc>
          <w:tcPr>
            <w:tcW w:w="2129" w:type="dxa"/>
          </w:tcPr>
          <w:p w14:paraId="5F897011" w14:textId="77777777" w:rsidR="002827B2" w:rsidRPr="0035005E" w:rsidRDefault="002827B2" w:rsidP="00054EBC">
            <w:pPr>
              <w:jc w:val="both"/>
              <w:rPr>
                <w:rFonts w:ascii="Times New Roman" w:hAnsi="Times New Roman" w:cs="Times New Roman"/>
              </w:rPr>
            </w:pPr>
          </w:p>
        </w:tc>
        <w:tc>
          <w:tcPr>
            <w:tcW w:w="2640" w:type="dxa"/>
            <w:shd w:val="clear" w:color="auto" w:fill="BFBFBF" w:themeFill="background1" w:themeFillShade="BF"/>
          </w:tcPr>
          <w:p w14:paraId="369D2B98" w14:textId="01DA5D74" w:rsidR="002827B2" w:rsidRPr="00CD3839" w:rsidRDefault="002827B2" w:rsidP="003B2D0D">
            <w:pPr>
              <w:spacing w:line="360" w:lineRule="auto"/>
              <w:jc w:val="both"/>
              <w:rPr>
                <w:rFonts w:ascii="Times New Roman" w:hAnsi="Times New Roman" w:cs="Times New Roman"/>
                <w:iCs/>
              </w:rPr>
            </w:pPr>
          </w:p>
        </w:tc>
      </w:tr>
      <w:tr w:rsidR="00D6280D" w:rsidRPr="00E21393" w14:paraId="0BD26143"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4412" w:type="dxa"/>
          </w:tcPr>
          <w:p w14:paraId="303FB663" w14:textId="4CD05419" w:rsidR="00D6280D" w:rsidRPr="00E21393" w:rsidRDefault="00E21393" w:rsidP="00E21393">
            <w:pPr>
              <w:pStyle w:val="Akapitzlist"/>
              <w:widowControl w:val="0"/>
              <w:numPr>
                <w:ilvl w:val="0"/>
                <w:numId w:val="14"/>
              </w:numPr>
              <w:tabs>
                <w:tab w:val="center" w:pos="426"/>
                <w:tab w:val="right" w:pos="9072"/>
              </w:tabs>
              <w:suppressAutoHyphens/>
              <w:overflowPunct w:val="0"/>
              <w:autoSpaceDE w:val="0"/>
              <w:autoSpaceDN w:val="0"/>
              <w:spacing w:after="0"/>
              <w:ind w:left="250" w:hanging="250"/>
              <w:jc w:val="both"/>
              <w:textAlignment w:val="baseline"/>
              <w:rPr>
                <w:rFonts w:ascii="Times New Roman" w:hAnsi="Times New Roman"/>
              </w:rPr>
            </w:pPr>
            <w:r w:rsidRPr="00B16972">
              <w:rPr>
                <w:rFonts w:ascii="Times New Roman" w:hAnsi="Times New Roman"/>
              </w:rPr>
              <w:t xml:space="preserve">rozwiązanie nie zawierające elementów/cech stanowiących bariery w ich użytkowaniu dla osób z </w:t>
            </w:r>
            <w:proofErr w:type="gramStart"/>
            <w:r w:rsidRPr="00B16972">
              <w:rPr>
                <w:rFonts w:ascii="Times New Roman" w:hAnsi="Times New Roman"/>
              </w:rPr>
              <w:t>niepełnosprawnościami,  dostępne</w:t>
            </w:r>
            <w:proofErr w:type="gramEnd"/>
            <w:r w:rsidRPr="00B16972">
              <w:rPr>
                <w:rFonts w:ascii="Times New Roman" w:hAnsi="Times New Roman"/>
              </w:rPr>
              <w:t xml:space="preserve"> dla wszystkich użytkowników bez względu na ich sprawność, zgodne z koncepcją uniwersalnego projektowania, </w:t>
            </w:r>
          </w:p>
        </w:tc>
        <w:tc>
          <w:tcPr>
            <w:tcW w:w="2129" w:type="dxa"/>
          </w:tcPr>
          <w:p w14:paraId="1744B561" w14:textId="77777777" w:rsidR="00D6280D" w:rsidRPr="00E21393" w:rsidRDefault="00D6280D" w:rsidP="00E21393">
            <w:pPr>
              <w:widowControl w:val="0"/>
              <w:tabs>
                <w:tab w:val="center" w:pos="426"/>
                <w:tab w:val="right" w:pos="9072"/>
              </w:tabs>
              <w:suppressAutoHyphens/>
              <w:overflowPunct w:val="0"/>
              <w:autoSpaceDE w:val="0"/>
              <w:autoSpaceDN w:val="0"/>
              <w:spacing w:after="0"/>
              <w:jc w:val="both"/>
              <w:textAlignment w:val="baseline"/>
              <w:rPr>
                <w:rFonts w:ascii="Times New Roman" w:hAnsi="Times New Roman"/>
              </w:rPr>
            </w:pPr>
          </w:p>
        </w:tc>
        <w:tc>
          <w:tcPr>
            <w:tcW w:w="2640" w:type="dxa"/>
            <w:shd w:val="clear" w:color="auto" w:fill="BFBFBF" w:themeFill="background1" w:themeFillShade="BF"/>
          </w:tcPr>
          <w:p w14:paraId="41EF13AB" w14:textId="313FE9DB" w:rsidR="005671FD" w:rsidRPr="00E21393" w:rsidRDefault="005671FD" w:rsidP="00E21393">
            <w:pPr>
              <w:widowControl w:val="0"/>
              <w:tabs>
                <w:tab w:val="center" w:pos="426"/>
                <w:tab w:val="right" w:pos="9072"/>
              </w:tabs>
              <w:suppressAutoHyphens/>
              <w:overflowPunct w:val="0"/>
              <w:autoSpaceDE w:val="0"/>
              <w:autoSpaceDN w:val="0"/>
              <w:spacing w:after="0"/>
              <w:jc w:val="both"/>
              <w:textAlignment w:val="baseline"/>
              <w:rPr>
                <w:rFonts w:ascii="Times New Roman" w:hAnsi="Times New Roman"/>
              </w:rPr>
            </w:pPr>
          </w:p>
        </w:tc>
      </w:tr>
      <w:tr w:rsidR="00D6280D" w:rsidRPr="0035005E" w14:paraId="24453F7E"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422"/>
        </w:trPr>
        <w:tc>
          <w:tcPr>
            <w:tcW w:w="4412" w:type="dxa"/>
          </w:tcPr>
          <w:p w14:paraId="00468443" w14:textId="75AC43D8" w:rsidR="00CC7807" w:rsidRPr="006057FB" w:rsidRDefault="00E21393" w:rsidP="00E21393">
            <w:pPr>
              <w:pStyle w:val="Akapitzlist"/>
              <w:widowControl w:val="0"/>
              <w:numPr>
                <w:ilvl w:val="0"/>
                <w:numId w:val="14"/>
              </w:numPr>
              <w:tabs>
                <w:tab w:val="center" w:pos="426"/>
                <w:tab w:val="right" w:pos="9072"/>
              </w:tabs>
              <w:suppressAutoHyphens/>
              <w:overflowPunct w:val="0"/>
              <w:autoSpaceDE w:val="0"/>
              <w:autoSpaceDN w:val="0"/>
              <w:spacing w:after="0"/>
              <w:ind w:left="250" w:hanging="250"/>
              <w:jc w:val="both"/>
              <w:textAlignment w:val="baseline"/>
              <w:rPr>
                <w:rFonts w:ascii="Times New Roman" w:hAnsi="Times New Roman"/>
              </w:rPr>
            </w:pPr>
            <w:r w:rsidRPr="00B16972">
              <w:rPr>
                <w:rFonts w:ascii="Times New Roman" w:hAnsi="Times New Roman"/>
              </w:rPr>
              <w:t>prosta i intuicyjna obsługa, nie wymagająca specjalnych umiejętności ani skomplikowanych instrukcji czy wielkiego wysiłku fizycznego.</w:t>
            </w:r>
          </w:p>
        </w:tc>
        <w:tc>
          <w:tcPr>
            <w:tcW w:w="2129" w:type="dxa"/>
          </w:tcPr>
          <w:p w14:paraId="2C4CC0CE" w14:textId="77777777" w:rsidR="00D6280D" w:rsidRPr="0035005E" w:rsidRDefault="00D6280D" w:rsidP="00054EBC">
            <w:pPr>
              <w:jc w:val="both"/>
              <w:rPr>
                <w:rFonts w:ascii="Times New Roman" w:hAnsi="Times New Roman" w:cs="Times New Roman"/>
              </w:rPr>
            </w:pPr>
          </w:p>
        </w:tc>
        <w:tc>
          <w:tcPr>
            <w:tcW w:w="2640" w:type="dxa"/>
            <w:shd w:val="clear" w:color="auto" w:fill="BFBFBF" w:themeFill="background1" w:themeFillShade="BF"/>
          </w:tcPr>
          <w:p w14:paraId="178D56BD" w14:textId="77777777" w:rsidR="00D6280D" w:rsidRPr="0035005E" w:rsidRDefault="00D6280D" w:rsidP="005E0FF5">
            <w:pPr>
              <w:jc w:val="both"/>
              <w:rPr>
                <w:rFonts w:ascii="Times New Roman" w:hAnsi="Times New Roman" w:cs="Times New Roman"/>
                <w:i/>
              </w:rPr>
            </w:pPr>
          </w:p>
        </w:tc>
      </w:tr>
      <w:tr w:rsidR="007F6366" w:rsidRPr="0035005E" w14:paraId="1A74E852"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224"/>
        </w:trPr>
        <w:tc>
          <w:tcPr>
            <w:tcW w:w="9181" w:type="dxa"/>
            <w:gridSpan w:val="3"/>
            <w:shd w:val="clear" w:color="auto" w:fill="BFBFBF" w:themeFill="background1" w:themeFillShade="BF"/>
          </w:tcPr>
          <w:p w14:paraId="313ABD7A" w14:textId="486A3006" w:rsidR="007F6366" w:rsidRPr="0035005E" w:rsidRDefault="007F6366" w:rsidP="007F6366">
            <w:pPr>
              <w:spacing w:after="0"/>
              <w:jc w:val="both"/>
              <w:rPr>
                <w:rFonts w:ascii="Times New Roman" w:hAnsi="Times New Roman" w:cs="Times New Roman"/>
                <w:b/>
              </w:rPr>
            </w:pPr>
            <w:r w:rsidRPr="003C42D3">
              <w:rPr>
                <w:rFonts w:ascii="Times New Roman" w:hAnsi="Times New Roman" w:cs="Times New Roman"/>
                <w:b/>
              </w:rPr>
              <w:t>Pozostałe warunki i wymagania:</w:t>
            </w:r>
            <w:r w:rsidRPr="0035005E">
              <w:rPr>
                <w:rFonts w:ascii="Times New Roman" w:hAnsi="Times New Roman" w:cs="Times New Roman"/>
                <w:b/>
              </w:rPr>
              <w:t xml:space="preserve"> (Wpisać odpowiednio TAK/NIE) </w:t>
            </w:r>
          </w:p>
          <w:p w14:paraId="3583C04C" w14:textId="77777777" w:rsidR="007F6366" w:rsidRPr="0035005E" w:rsidRDefault="007F6366" w:rsidP="007F6366">
            <w:pPr>
              <w:spacing w:after="0"/>
              <w:jc w:val="both"/>
              <w:rPr>
                <w:rFonts w:ascii="Times New Roman" w:hAnsi="Times New Roman" w:cs="Times New Roman"/>
              </w:rPr>
            </w:pPr>
            <w:r w:rsidRPr="0035005E">
              <w:rPr>
                <w:rFonts w:ascii="Times New Roman" w:hAnsi="Times New Roman" w:cs="Times New Roman"/>
                <w:b/>
                <w:color w:val="FF0000"/>
              </w:rPr>
              <w:t>(Uwaga! Należy wypełnić każde białe pole)</w:t>
            </w:r>
          </w:p>
        </w:tc>
      </w:tr>
      <w:tr w:rsidR="007F6366" w:rsidRPr="0035005E" w14:paraId="723CA65B"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224"/>
        </w:trPr>
        <w:tc>
          <w:tcPr>
            <w:tcW w:w="4412" w:type="dxa"/>
          </w:tcPr>
          <w:p w14:paraId="01624D9E" w14:textId="683C0DDB" w:rsidR="007F6366" w:rsidRPr="0035005E" w:rsidRDefault="00E21393" w:rsidP="007F6366">
            <w:pPr>
              <w:pStyle w:val="Default"/>
              <w:suppressAutoHyphens/>
              <w:jc w:val="both"/>
              <w:textAlignment w:val="baseline"/>
              <w:rPr>
                <w:rFonts w:eastAsia="Calibri"/>
                <w:sz w:val="22"/>
                <w:szCs w:val="22"/>
              </w:rPr>
            </w:pPr>
            <w:r w:rsidRPr="00E21393">
              <w:rPr>
                <w:rFonts w:eastAsiaTheme="minorHAnsi"/>
                <w:bCs/>
                <w:color w:val="auto"/>
                <w:kern w:val="2"/>
                <w:sz w:val="22"/>
                <w:szCs w:val="22"/>
                <w:lang w:eastAsia="en-US"/>
                <w14:cntxtAlts/>
              </w:rPr>
              <w:t xml:space="preserve">Zakres zamówienia po stronie Wykonawcy obejmuje dostarczenie Przedmiotu Dostawy do miejsca realizacji zamówienia (99-400 Łowicz, ul. </w:t>
            </w:r>
            <w:proofErr w:type="spellStart"/>
            <w:r w:rsidRPr="00E21393">
              <w:rPr>
                <w:rFonts w:eastAsiaTheme="minorHAnsi"/>
                <w:bCs/>
                <w:color w:val="auto"/>
                <w:kern w:val="2"/>
                <w:sz w:val="22"/>
                <w:szCs w:val="22"/>
                <w:lang w:eastAsia="en-US"/>
                <w14:cntxtAlts/>
              </w:rPr>
              <w:t>Ekonomicza</w:t>
            </w:r>
            <w:proofErr w:type="spellEnd"/>
            <w:r w:rsidRPr="00E21393">
              <w:rPr>
                <w:rFonts w:eastAsiaTheme="minorHAnsi"/>
                <w:bCs/>
                <w:color w:val="auto"/>
                <w:kern w:val="2"/>
                <w:sz w:val="22"/>
                <w:szCs w:val="22"/>
                <w:lang w:eastAsia="en-US"/>
                <w14:cntxtAlts/>
              </w:rPr>
              <w:t xml:space="preserve"> 3) oraz przeprowadzenie wszelkich pozostałych czynności niezbędnych do jego uruchomienia w miejscu wykonania zamówienia, tj. dostawę, instalację oraz wszelkie inne prace związane z wykonaniem, montażem i uruchomieniem Przedmiotu Dostawy w miejscu wskazanym przez Zamawiającego- wraz ze specjalistycznym instruktażem w </w:t>
            </w:r>
            <w:proofErr w:type="gramStart"/>
            <w:r w:rsidRPr="00E21393">
              <w:rPr>
                <w:rFonts w:eastAsiaTheme="minorHAnsi"/>
                <w:bCs/>
                <w:color w:val="auto"/>
                <w:kern w:val="2"/>
                <w:sz w:val="22"/>
                <w:szCs w:val="22"/>
                <w:lang w:eastAsia="en-US"/>
                <w14:cntxtAlts/>
              </w:rPr>
              <w:t>jego  obsłudze</w:t>
            </w:r>
            <w:proofErr w:type="gramEnd"/>
            <w:r w:rsidRPr="00E21393">
              <w:rPr>
                <w:rFonts w:eastAsiaTheme="minorHAnsi"/>
                <w:bCs/>
                <w:color w:val="auto"/>
                <w:kern w:val="2"/>
                <w:sz w:val="22"/>
                <w:szCs w:val="22"/>
                <w:lang w:eastAsia="en-US"/>
                <w14:cntxtAlts/>
              </w:rPr>
              <w:t>.</w:t>
            </w:r>
          </w:p>
        </w:tc>
        <w:tc>
          <w:tcPr>
            <w:tcW w:w="2129" w:type="dxa"/>
          </w:tcPr>
          <w:p w14:paraId="33485501" w14:textId="77777777" w:rsidR="007F6366" w:rsidRPr="0035005E" w:rsidRDefault="007F6366" w:rsidP="007F6366">
            <w:pPr>
              <w:jc w:val="both"/>
              <w:rPr>
                <w:rFonts w:ascii="Times New Roman" w:hAnsi="Times New Roman" w:cs="Times New Roman"/>
              </w:rPr>
            </w:pPr>
          </w:p>
        </w:tc>
        <w:tc>
          <w:tcPr>
            <w:tcW w:w="2640" w:type="dxa"/>
            <w:shd w:val="clear" w:color="auto" w:fill="BFBFBF" w:themeFill="background1" w:themeFillShade="BF"/>
          </w:tcPr>
          <w:p w14:paraId="78F1E073" w14:textId="77777777" w:rsidR="007F6366" w:rsidRPr="0035005E" w:rsidRDefault="007F6366" w:rsidP="007F6366">
            <w:pPr>
              <w:jc w:val="both"/>
              <w:rPr>
                <w:rFonts w:ascii="Times New Roman" w:hAnsi="Times New Roman" w:cs="Times New Roman"/>
              </w:rPr>
            </w:pPr>
          </w:p>
        </w:tc>
      </w:tr>
      <w:tr w:rsidR="007F6366" w:rsidRPr="0035005E" w14:paraId="7C4F58DA"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224"/>
        </w:trPr>
        <w:tc>
          <w:tcPr>
            <w:tcW w:w="4412" w:type="dxa"/>
          </w:tcPr>
          <w:p w14:paraId="5909CE00" w14:textId="46E5304B" w:rsidR="007F6366" w:rsidRPr="0035005E" w:rsidRDefault="00E21393" w:rsidP="0062086B">
            <w:pPr>
              <w:widowControl w:val="0"/>
              <w:suppressAutoHyphens/>
              <w:overflowPunct w:val="0"/>
              <w:autoSpaceDE w:val="0"/>
              <w:autoSpaceDN w:val="0"/>
              <w:spacing w:after="0" w:line="240" w:lineRule="auto"/>
              <w:jc w:val="both"/>
              <w:textAlignment w:val="baseline"/>
              <w:rPr>
                <w:rFonts w:ascii="Times New Roman" w:hAnsi="Times New Roman" w:cs="Times New Roman"/>
              </w:rPr>
            </w:pPr>
            <w:r w:rsidRPr="004F3A09">
              <w:rPr>
                <w:rFonts w:ascii="Times New Roman" w:eastAsia="Calibri" w:hAnsi="Times New Roman"/>
                <w:color w:val="00000A"/>
                <w:u w:val="single"/>
              </w:rPr>
              <w:t xml:space="preserve">Wykonawca zobowiązany jest udzielić Zamawiającemu co najmniej </w:t>
            </w:r>
            <w:r>
              <w:rPr>
                <w:rFonts w:ascii="Times New Roman" w:eastAsia="Calibri" w:hAnsi="Times New Roman"/>
                <w:color w:val="00000A"/>
                <w:u w:val="single"/>
              </w:rPr>
              <w:t>24</w:t>
            </w:r>
            <w:r w:rsidRPr="004F3A09">
              <w:rPr>
                <w:rFonts w:ascii="Times New Roman" w:eastAsia="Calibri" w:hAnsi="Times New Roman"/>
                <w:color w:val="00000A"/>
                <w:u w:val="single"/>
              </w:rPr>
              <w:t>-miesięcznej gwarancji na przedmiot zamówienia.</w:t>
            </w:r>
            <w:r w:rsidRPr="002A0639">
              <w:rPr>
                <w:rFonts w:ascii="Times New Roman" w:eastAsia="Calibri" w:hAnsi="Times New Roman"/>
                <w:color w:val="00000A"/>
              </w:rPr>
              <w:t xml:space="preserve"> Gwarancja udzielona zostaje na okres wskazany w ofercie wyrażony w miesiącach kalendarzowych. Za dokument gwarancyjny uznaje się dokument umowy zawartej w wyniku wyboru oferty złożonej na skutek niniejszego zapytania lub inny odpowiedni dokument dostarczony przez wykonawcę najpóźniej w dniu zawarcia w/w umowy. </w:t>
            </w:r>
            <w:r w:rsidRPr="004B2850">
              <w:rPr>
                <w:rFonts w:ascii="Times New Roman" w:eastAsia="Calibri" w:hAnsi="Times New Roman"/>
                <w:color w:val="00000A"/>
              </w:rPr>
              <w:t xml:space="preserve">W pozostałym zakresie do gwarancji </w:t>
            </w:r>
            <w:r w:rsidRPr="004B2850">
              <w:rPr>
                <w:rFonts w:ascii="Times New Roman" w:eastAsia="Calibri" w:hAnsi="Times New Roman"/>
                <w:color w:val="00000A"/>
              </w:rPr>
              <w:lastRenderedPageBreak/>
              <w:t>stosuje się przepisy kodeksu cywilnego o gwarancji jakości rzeczy sprzedanej.</w:t>
            </w:r>
            <w:r>
              <w:rPr>
                <w:rFonts w:ascii="Times New Roman" w:eastAsia="Calibri" w:hAnsi="Times New Roman"/>
                <w:color w:val="00000A"/>
              </w:rPr>
              <w:t xml:space="preserve"> </w:t>
            </w:r>
            <w:r w:rsidRPr="00C00596">
              <w:rPr>
                <w:rFonts w:ascii="Times New Roman" w:eastAsia="Calibri" w:hAnsi="Times New Roman"/>
                <w:color w:val="00000A"/>
              </w:rPr>
              <w:t>Gwarancja biegnie od podpisania protokołu odbioru końcowego.</w:t>
            </w:r>
            <w:r>
              <w:rPr>
                <w:rFonts w:ascii="Times New Roman" w:eastAsia="Calibri" w:hAnsi="Times New Roman"/>
                <w:color w:val="00000A"/>
              </w:rPr>
              <w:t xml:space="preserve"> </w:t>
            </w:r>
            <w:r w:rsidRPr="004B2850">
              <w:rPr>
                <w:rFonts w:ascii="Times New Roman" w:eastAsia="Calibri" w:hAnsi="Times New Roman"/>
                <w:color w:val="00000A"/>
              </w:rPr>
              <w:t>Okres gwarancji wskazany w ofercie stanowi jedno z kryteriów oceny ofert</w:t>
            </w:r>
            <w:r w:rsidR="0062086B" w:rsidRPr="0062086B">
              <w:rPr>
                <w:rFonts w:ascii="Times New Roman" w:eastAsia="Calibri" w:hAnsi="Times New Roman"/>
                <w:color w:val="00000A"/>
              </w:rPr>
              <w:t>.</w:t>
            </w:r>
          </w:p>
        </w:tc>
        <w:tc>
          <w:tcPr>
            <w:tcW w:w="2129" w:type="dxa"/>
          </w:tcPr>
          <w:p w14:paraId="6830ADAA" w14:textId="77777777" w:rsidR="007F6366" w:rsidRPr="0035005E" w:rsidRDefault="007F6366" w:rsidP="007F6366">
            <w:pPr>
              <w:jc w:val="both"/>
              <w:rPr>
                <w:rFonts w:ascii="Times New Roman" w:hAnsi="Times New Roman" w:cs="Times New Roman"/>
              </w:rPr>
            </w:pPr>
          </w:p>
        </w:tc>
        <w:tc>
          <w:tcPr>
            <w:tcW w:w="2640" w:type="dxa"/>
            <w:shd w:val="clear" w:color="auto" w:fill="BFBFBF" w:themeFill="background1" w:themeFillShade="BF"/>
          </w:tcPr>
          <w:p w14:paraId="2E834087" w14:textId="77777777" w:rsidR="007F6366" w:rsidRPr="0035005E" w:rsidRDefault="007F6366" w:rsidP="007F6366">
            <w:pPr>
              <w:jc w:val="both"/>
              <w:rPr>
                <w:rFonts w:ascii="Times New Roman" w:hAnsi="Times New Roman" w:cs="Times New Roman"/>
              </w:rPr>
            </w:pPr>
          </w:p>
        </w:tc>
      </w:tr>
      <w:tr w:rsidR="007F6366" w:rsidRPr="0035005E" w14:paraId="42C30A6E"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224"/>
        </w:trPr>
        <w:tc>
          <w:tcPr>
            <w:tcW w:w="4412" w:type="dxa"/>
          </w:tcPr>
          <w:p w14:paraId="3B18DD08" w14:textId="545FFC81" w:rsidR="007F6366" w:rsidRPr="0003240F" w:rsidRDefault="00E21393" w:rsidP="007F6366">
            <w:pPr>
              <w:shd w:val="clear" w:color="auto" w:fill="FFFFFF" w:themeFill="background1"/>
              <w:autoSpaceDE w:val="0"/>
              <w:spacing w:after="0" w:line="240" w:lineRule="auto"/>
              <w:jc w:val="both"/>
              <w:rPr>
                <w:rStyle w:val="Brak"/>
                <w:rFonts w:ascii="Times New Roman" w:hAnsi="Times New Roman" w:cs="Times New Roman"/>
                <w:color w:val="000000" w:themeColor="text1"/>
              </w:rPr>
            </w:pPr>
            <w:r w:rsidRPr="00E21393">
              <w:rPr>
                <w:rFonts w:ascii="Times New Roman" w:eastAsia="Calibri" w:hAnsi="Times New Roman"/>
                <w:color w:val="00000A"/>
                <w:u w:val="single"/>
              </w:rPr>
              <w:t>Wykonawca zobowiązany jest zapewnić serwis gwarancyjny i pogwarancyjny oferowanego urządzenia, w tym dostępność części zamiennych przez okres co najmniej 3 lat od daty dostawy, przy czym:</w:t>
            </w:r>
          </w:p>
        </w:tc>
        <w:tc>
          <w:tcPr>
            <w:tcW w:w="2129" w:type="dxa"/>
          </w:tcPr>
          <w:p w14:paraId="43E44DCE" w14:textId="77777777" w:rsidR="007F6366" w:rsidRPr="0035005E" w:rsidRDefault="007F6366" w:rsidP="007F6366">
            <w:pPr>
              <w:jc w:val="both"/>
              <w:rPr>
                <w:rFonts w:ascii="Times New Roman" w:hAnsi="Times New Roman" w:cs="Times New Roman"/>
              </w:rPr>
            </w:pPr>
          </w:p>
        </w:tc>
        <w:tc>
          <w:tcPr>
            <w:tcW w:w="2640" w:type="dxa"/>
            <w:shd w:val="clear" w:color="auto" w:fill="BFBFBF" w:themeFill="background1" w:themeFillShade="BF"/>
          </w:tcPr>
          <w:p w14:paraId="28899FC5" w14:textId="77777777" w:rsidR="007F6366" w:rsidRDefault="007F6366" w:rsidP="007F6366">
            <w:pPr>
              <w:jc w:val="both"/>
              <w:rPr>
                <w:rFonts w:ascii="Times New Roman" w:hAnsi="Times New Roman" w:cs="Times New Roman"/>
                <w:i/>
              </w:rPr>
            </w:pPr>
          </w:p>
        </w:tc>
      </w:tr>
      <w:tr w:rsidR="00E21393" w:rsidRPr="0035005E" w14:paraId="4347F3A8"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224"/>
        </w:trPr>
        <w:tc>
          <w:tcPr>
            <w:tcW w:w="4412" w:type="dxa"/>
          </w:tcPr>
          <w:p w14:paraId="3E4B5283" w14:textId="7791B831" w:rsidR="00E21393" w:rsidRPr="00906FE1" w:rsidRDefault="00C96492" w:rsidP="00C96492">
            <w:pPr>
              <w:pStyle w:val="Akapitzlist"/>
              <w:widowControl w:val="0"/>
              <w:numPr>
                <w:ilvl w:val="0"/>
                <w:numId w:val="46"/>
              </w:numPr>
              <w:suppressAutoHyphens/>
              <w:overflowPunct w:val="0"/>
              <w:autoSpaceDE w:val="0"/>
              <w:autoSpaceDN w:val="0"/>
              <w:spacing w:after="0" w:line="240" w:lineRule="auto"/>
              <w:ind w:left="392" w:hanging="142"/>
              <w:jc w:val="both"/>
              <w:textAlignment w:val="baseline"/>
              <w:rPr>
                <w:rStyle w:val="Brak"/>
                <w:rFonts w:ascii="Times New Roman" w:eastAsia="Arial Narrow" w:hAnsi="Times New Roman" w:cs="Times New Roman"/>
              </w:rPr>
            </w:pPr>
            <w:r w:rsidRPr="00BF118C">
              <w:rPr>
                <w:rFonts w:ascii="Times New Roman" w:eastAsia="Calibri" w:hAnsi="Times New Roman"/>
                <w:color w:val="00000A"/>
                <w:u w:val="single"/>
              </w:rPr>
              <w:t>Wykonawca zobowiązany jest do zapewnienia serwisu gwarancyjnego i pogwarancyjnego z</w:t>
            </w:r>
            <w:r>
              <w:rPr>
                <w:rFonts w:ascii="Times New Roman" w:eastAsia="Calibri" w:hAnsi="Times New Roman"/>
                <w:color w:val="00000A"/>
                <w:u w:val="single"/>
              </w:rPr>
              <w:t xml:space="preserve"> </w:t>
            </w:r>
            <w:r w:rsidRPr="00BF118C">
              <w:rPr>
                <w:rFonts w:ascii="Times New Roman" w:eastAsia="Calibri" w:hAnsi="Times New Roman"/>
                <w:color w:val="00000A"/>
                <w:u w:val="single"/>
              </w:rPr>
              <w:t>maksymalnie 48 – godzinnym czasem reakcji na usterkę/awarię</w:t>
            </w:r>
            <w:r w:rsidRPr="00BF118C">
              <w:rPr>
                <w:rFonts w:ascii="Times New Roman" w:eastAsia="Calibri" w:hAnsi="Times New Roman"/>
                <w:color w:val="00000A"/>
              </w:rPr>
              <w:t xml:space="preserve"> we wszystkie dni robocze (tj. z</w:t>
            </w:r>
            <w:r>
              <w:rPr>
                <w:rFonts w:ascii="Times New Roman" w:eastAsia="Calibri" w:hAnsi="Times New Roman"/>
                <w:color w:val="00000A"/>
              </w:rPr>
              <w:t xml:space="preserve"> </w:t>
            </w:r>
            <w:r w:rsidRPr="00BF118C">
              <w:rPr>
                <w:rFonts w:ascii="Times New Roman" w:eastAsia="Calibri" w:hAnsi="Times New Roman"/>
                <w:color w:val="00000A"/>
              </w:rPr>
              <w:t>wyłączeniem niedziel oraz dni ustawowo wolnych od pracy). Reakcja serwisu oznacza</w:t>
            </w:r>
            <w:r>
              <w:rPr>
                <w:rFonts w:ascii="Times New Roman" w:eastAsia="Calibri" w:hAnsi="Times New Roman"/>
                <w:color w:val="00000A"/>
              </w:rPr>
              <w:t xml:space="preserve"> </w:t>
            </w:r>
            <w:r w:rsidRPr="00BF118C">
              <w:rPr>
                <w:rFonts w:ascii="Times New Roman" w:eastAsia="Calibri" w:hAnsi="Times New Roman"/>
                <w:color w:val="00000A"/>
              </w:rPr>
              <w:t>nawiązanie kontaktu przez pracownika serwisu ze zgłaszającym awarię i/lub usterkę</w:t>
            </w:r>
            <w:r>
              <w:rPr>
                <w:rFonts w:ascii="Times New Roman" w:eastAsia="Calibri" w:hAnsi="Times New Roman"/>
                <w:color w:val="00000A"/>
              </w:rPr>
              <w:t xml:space="preserve"> </w:t>
            </w:r>
            <w:r w:rsidRPr="00BF118C">
              <w:rPr>
                <w:rFonts w:ascii="Times New Roman" w:eastAsia="Calibri" w:hAnsi="Times New Roman"/>
                <w:color w:val="00000A"/>
              </w:rPr>
              <w:t>pracownikiem Zamawiającego w celu przeprowadzenia wstępnej diagnostyki i analizy problemu</w:t>
            </w:r>
            <w:r>
              <w:rPr>
                <w:rFonts w:ascii="Times New Roman" w:eastAsia="Calibri" w:hAnsi="Times New Roman"/>
                <w:color w:val="00000A"/>
              </w:rPr>
              <w:t xml:space="preserve"> </w:t>
            </w:r>
            <w:r w:rsidRPr="00BF118C">
              <w:rPr>
                <w:rFonts w:ascii="Times New Roman" w:eastAsia="Calibri" w:hAnsi="Times New Roman"/>
                <w:color w:val="00000A"/>
              </w:rPr>
              <w:t>oraz w miarę możliwości przekazania zaleceń. Kontakt może mieć formę bezpośrednią,</w:t>
            </w:r>
            <w:r>
              <w:rPr>
                <w:rFonts w:ascii="Times New Roman" w:eastAsia="Calibri" w:hAnsi="Times New Roman"/>
                <w:color w:val="00000A"/>
              </w:rPr>
              <w:t xml:space="preserve"> </w:t>
            </w:r>
            <w:r w:rsidRPr="00BF118C">
              <w:rPr>
                <w:rFonts w:ascii="Times New Roman" w:eastAsia="Calibri" w:hAnsi="Times New Roman"/>
                <w:color w:val="00000A"/>
              </w:rPr>
              <w:t>telefoniczną lub za pośrednictwem poczty elektronicznej e-mail lub on-line. Przez czas reakcji</w:t>
            </w:r>
            <w:r>
              <w:rPr>
                <w:rFonts w:ascii="Times New Roman" w:eastAsia="Calibri" w:hAnsi="Times New Roman"/>
                <w:color w:val="00000A"/>
              </w:rPr>
              <w:t xml:space="preserve"> </w:t>
            </w:r>
            <w:r w:rsidRPr="00BF118C">
              <w:rPr>
                <w:rFonts w:ascii="Times New Roman" w:eastAsia="Calibri" w:hAnsi="Times New Roman"/>
                <w:color w:val="00000A"/>
              </w:rPr>
              <w:t>rozumiany jest okres od momentu zgłoszenia serwisowego do momentu podjęcia pierwszych</w:t>
            </w:r>
            <w:r>
              <w:rPr>
                <w:rFonts w:ascii="Times New Roman" w:eastAsia="Calibri" w:hAnsi="Times New Roman"/>
                <w:color w:val="00000A"/>
              </w:rPr>
              <w:t xml:space="preserve"> </w:t>
            </w:r>
            <w:r w:rsidRPr="00BF118C">
              <w:rPr>
                <w:rFonts w:ascii="Times New Roman" w:eastAsia="Calibri" w:hAnsi="Times New Roman"/>
                <w:color w:val="00000A"/>
              </w:rPr>
              <w:t>czynności diagnostycznych przez wykonawcę. Czas reakcji serwisu wskazany w ofercie stanowi</w:t>
            </w:r>
            <w:r>
              <w:rPr>
                <w:rFonts w:ascii="Times New Roman" w:eastAsia="Calibri" w:hAnsi="Times New Roman"/>
                <w:color w:val="00000A"/>
              </w:rPr>
              <w:t xml:space="preserve"> </w:t>
            </w:r>
            <w:r w:rsidRPr="00BF118C">
              <w:rPr>
                <w:rFonts w:ascii="Times New Roman" w:eastAsia="Calibri" w:hAnsi="Times New Roman"/>
                <w:color w:val="00000A"/>
              </w:rPr>
              <w:t>jedno z kryteriów oceny ofert</w:t>
            </w:r>
          </w:p>
        </w:tc>
        <w:tc>
          <w:tcPr>
            <w:tcW w:w="2129" w:type="dxa"/>
          </w:tcPr>
          <w:p w14:paraId="6AA93ADD" w14:textId="77777777" w:rsidR="00E21393" w:rsidRPr="0035005E" w:rsidRDefault="00E21393" w:rsidP="0086681D">
            <w:pPr>
              <w:jc w:val="both"/>
              <w:rPr>
                <w:rFonts w:ascii="Times New Roman" w:hAnsi="Times New Roman" w:cs="Times New Roman"/>
              </w:rPr>
            </w:pPr>
          </w:p>
        </w:tc>
        <w:tc>
          <w:tcPr>
            <w:tcW w:w="2640" w:type="dxa"/>
            <w:shd w:val="clear" w:color="auto" w:fill="BFBFBF" w:themeFill="background1" w:themeFillShade="BF"/>
          </w:tcPr>
          <w:p w14:paraId="794410DD" w14:textId="77777777" w:rsidR="00E21393" w:rsidRDefault="00E21393" w:rsidP="0086681D">
            <w:pPr>
              <w:jc w:val="both"/>
              <w:rPr>
                <w:rFonts w:ascii="Times New Roman" w:hAnsi="Times New Roman" w:cs="Times New Roman"/>
                <w:i/>
              </w:rPr>
            </w:pPr>
          </w:p>
        </w:tc>
      </w:tr>
      <w:tr w:rsidR="00E21393" w:rsidRPr="0035005E" w14:paraId="0E7C5A36"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224"/>
        </w:trPr>
        <w:tc>
          <w:tcPr>
            <w:tcW w:w="4412" w:type="dxa"/>
          </w:tcPr>
          <w:p w14:paraId="3A5B5A29" w14:textId="521612A9" w:rsidR="00E21393" w:rsidRPr="00906FE1" w:rsidRDefault="00D2655C" w:rsidP="00D2655C">
            <w:pPr>
              <w:pStyle w:val="Akapitzlist"/>
              <w:widowControl w:val="0"/>
              <w:numPr>
                <w:ilvl w:val="0"/>
                <w:numId w:val="46"/>
              </w:numPr>
              <w:suppressAutoHyphens/>
              <w:overflowPunct w:val="0"/>
              <w:autoSpaceDE w:val="0"/>
              <w:autoSpaceDN w:val="0"/>
              <w:spacing w:after="0" w:line="240" w:lineRule="auto"/>
              <w:ind w:left="392" w:hanging="284"/>
              <w:jc w:val="both"/>
              <w:textAlignment w:val="baseline"/>
              <w:rPr>
                <w:rStyle w:val="Brak"/>
                <w:rFonts w:ascii="Times New Roman" w:eastAsia="Arial Narrow" w:hAnsi="Times New Roman" w:cs="Times New Roman"/>
              </w:rPr>
            </w:pPr>
            <w:r w:rsidRPr="00D2655C">
              <w:rPr>
                <w:rFonts w:ascii="Times New Roman" w:eastAsia="Calibri" w:hAnsi="Times New Roman"/>
                <w:u w:val="single"/>
              </w:rPr>
              <w:t>Wykonawca zobowiązany jest do zapewnienia zdalnej łączności, poprzez udostępnione przez Zamawiającego łącze, ze sterownikami urządzeń celem diagnozowania wad i rozwiązywania problemów.</w:t>
            </w:r>
          </w:p>
        </w:tc>
        <w:tc>
          <w:tcPr>
            <w:tcW w:w="2129" w:type="dxa"/>
          </w:tcPr>
          <w:p w14:paraId="5D9EA079" w14:textId="77777777" w:rsidR="00E21393" w:rsidRPr="0035005E" w:rsidRDefault="00E21393" w:rsidP="0086681D">
            <w:pPr>
              <w:jc w:val="both"/>
              <w:rPr>
                <w:rFonts w:ascii="Times New Roman" w:hAnsi="Times New Roman" w:cs="Times New Roman"/>
              </w:rPr>
            </w:pPr>
          </w:p>
        </w:tc>
        <w:tc>
          <w:tcPr>
            <w:tcW w:w="2640" w:type="dxa"/>
            <w:shd w:val="clear" w:color="auto" w:fill="BFBFBF" w:themeFill="background1" w:themeFillShade="BF"/>
          </w:tcPr>
          <w:p w14:paraId="297F2A09" w14:textId="77777777" w:rsidR="00E21393" w:rsidRDefault="00E21393" w:rsidP="0086681D">
            <w:pPr>
              <w:jc w:val="both"/>
              <w:rPr>
                <w:rFonts w:ascii="Times New Roman" w:hAnsi="Times New Roman" w:cs="Times New Roman"/>
                <w:i/>
              </w:rPr>
            </w:pPr>
          </w:p>
        </w:tc>
      </w:tr>
      <w:tr w:rsidR="00E21393" w:rsidRPr="0035005E" w14:paraId="0D002917"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224"/>
        </w:trPr>
        <w:tc>
          <w:tcPr>
            <w:tcW w:w="4412" w:type="dxa"/>
          </w:tcPr>
          <w:p w14:paraId="539D9345" w14:textId="410832DE" w:rsidR="00E21393" w:rsidRPr="00906FE1" w:rsidRDefault="00B07C58" w:rsidP="00B07C58">
            <w:pPr>
              <w:pStyle w:val="Akapitzlist"/>
              <w:widowControl w:val="0"/>
              <w:numPr>
                <w:ilvl w:val="0"/>
                <w:numId w:val="46"/>
              </w:numPr>
              <w:suppressAutoHyphens/>
              <w:overflowPunct w:val="0"/>
              <w:autoSpaceDE w:val="0"/>
              <w:autoSpaceDN w:val="0"/>
              <w:spacing w:after="0"/>
              <w:ind w:left="392" w:hanging="284"/>
              <w:jc w:val="both"/>
              <w:textAlignment w:val="baseline"/>
              <w:rPr>
                <w:rStyle w:val="Brak"/>
                <w:rFonts w:ascii="Times New Roman" w:eastAsia="Arial Narrow" w:hAnsi="Times New Roman" w:cs="Times New Roman"/>
              </w:rPr>
            </w:pPr>
            <w:r w:rsidRPr="00B07C58">
              <w:rPr>
                <w:rFonts w:ascii="Times New Roman" w:eastAsia="Calibri" w:hAnsi="Times New Roman"/>
                <w:color w:val="00000A"/>
              </w:rPr>
              <w:t>Części zamienne muszą być fabrycznie</w:t>
            </w:r>
            <w:r>
              <w:rPr>
                <w:rFonts w:ascii="Times New Roman" w:eastAsia="Calibri" w:hAnsi="Times New Roman"/>
                <w:color w:val="00000A"/>
              </w:rPr>
              <w:t xml:space="preserve"> </w:t>
            </w:r>
            <w:r w:rsidRPr="00B07C58">
              <w:rPr>
                <w:rFonts w:ascii="Times New Roman" w:eastAsia="Calibri" w:hAnsi="Times New Roman"/>
                <w:color w:val="00000A"/>
              </w:rPr>
              <w:t>nowe i zgodne z parametrami technicznymi oferowanego urządzenia. Nie wymaga się wyłącznie części oryginalnych przy dostępności na rynku części równoważnych – przy czym ich zastosowanie nie może prowadzić do utraty zaoferowanej gwarancji na przedmiot zamówienia.</w:t>
            </w:r>
          </w:p>
        </w:tc>
        <w:tc>
          <w:tcPr>
            <w:tcW w:w="2129" w:type="dxa"/>
          </w:tcPr>
          <w:p w14:paraId="5F27AD1C" w14:textId="77777777" w:rsidR="00E21393" w:rsidRPr="0035005E" w:rsidRDefault="00E21393" w:rsidP="0086681D">
            <w:pPr>
              <w:jc w:val="both"/>
              <w:rPr>
                <w:rFonts w:ascii="Times New Roman" w:hAnsi="Times New Roman" w:cs="Times New Roman"/>
              </w:rPr>
            </w:pPr>
          </w:p>
        </w:tc>
        <w:tc>
          <w:tcPr>
            <w:tcW w:w="2640" w:type="dxa"/>
            <w:shd w:val="clear" w:color="auto" w:fill="BFBFBF" w:themeFill="background1" w:themeFillShade="BF"/>
          </w:tcPr>
          <w:p w14:paraId="1028EC5B" w14:textId="77777777" w:rsidR="00E21393" w:rsidRDefault="00E21393" w:rsidP="0086681D">
            <w:pPr>
              <w:jc w:val="both"/>
              <w:rPr>
                <w:rFonts w:ascii="Times New Roman" w:hAnsi="Times New Roman" w:cs="Times New Roman"/>
                <w:i/>
              </w:rPr>
            </w:pPr>
          </w:p>
        </w:tc>
      </w:tr>
      <w:tr w:rsidR="00E21393" w:rsidRPr="0035005E" w14:paraId="7D95C99C"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224"/>
        </w:trPr>
        <w:tc>
          <w:tcPr>
            <w:tcW w:w="4412" w:type="dxa"/>
          </w:tcPr>
          <w:p w14:paraId="5A351C83" w14:textId="7D9E9B43" w:rsidR="00E21393" w:rsidRPr="00906FE1" w:rsidRDefault="00B07C58" w:rsidP="00B07C58">
            <w:pPr>
              <w:pStyle w:val="Akapitzlist"/>
              <w:widowControl w:val="0"/>
              <w:numPr>
                <w:ilvl w:val="0"/>
                <w:numId w:val="46"/>
              </w:numPr>
              <w:suppressAutoHyphens/>
              <w:overflowPunct w:val="0"/>
              <w:autoSpaceDE w:val="0"/>
              <w:autoSpaceDN w:val="0"/>
              <w:spacing w:after="0"/>
              <w:ind w:left="392" w:hanging="284"/>
              <w:jc w:val="both"/>
              <w:textAlignment w:val="baseline"/>
              <w:rPr>
                <w:rStyle w:val="Brak"/>
                <w:rFonts w:ascii="Times New Roman" w:eastAsia="Arial Narrow" w:hAnsi="Times New Roman" w:cs="Times New Roman"/>
              </w:rPr>
            </w:pPr>
            <w:r w:rsidRPr="00B07C58">
              <w:rPr>
                <w:rFonts w:ascii="Times New Roman" w:eastAsia="Calibri" w:hAnsi="Times New Roman"/>
                <w:color w:val="00000A"/>
              </w:rPr>
              <w:t>Dopuszcza się realizację serwisu przez wykonawcę lub podmiot przez niego upoważniony.</w:t>
            </w:r>
          </w:p>
        </w:tc>
        <w:tc>
          <w:tcPr>
            <w:tcW w:w="2129" w:type="dxa"/>
          </w:tcPr>
          <w:p w14:paraId="4293C088" w14:textId="77777777" w:rsidR="00E21393" w:rsidRPr="0035005E" w:rsidRDefault="00E21393" w:rsidP="0086681D">
            <w:pPr>
              <w:jc w:val="both"/>
              <w:rPr>
                <w:rFonts w:ascii="Times New Roman" w:hAnsi="Times New Roman" w:cs="Times New Roman"/>
              </w:rPr>
            </w:pPr>
          </w:p>
        </w:tc>
        <w:tc>
          <w:tcPr>
            <w:tcW w:w="2640" w:type="dxa"/>
            <w:shd w:val="clear" w:color="auto" w:fill="BFBFBF" w:themeFill="background1" w:themeFillShade="BF"/>
          </w:tcPr>
          <w:p w14:paraId="394DED4F" w14:textId="77777777" w:rsidR="00E21393" w:rsidRDefault="00E21393" w:rsidP="0086681D">
            <w:pPr>
              <w:jc w:val="both"/>
              <w:rPr>
                <w:rFonts w:ascii="Times New Roman" w:hAnsi="Times New Roman" w:cs="Times New Roman"/>
                <w:i/>
              </w:rPr>
            </w:pPr>
          </w:p>
        </w:tc>
      </w:tr>
      <w:tr w:rsidR="00E21393" w:rsidRPr="0035005E" w14:paraId="46DE7F7E"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224"/>
        </w:trPr>
        <w:tc>
          <w:tcPr>
            <w:tcW w:w="4412" w:type="dxa"/>
          </w:tcPr>
          <w:p w14:paraId="766464AC" w14:textId="2CB32A38" w:rsidR="00E21393" w:rsidRPr="00906FE1" w:rsidRDefault="00B07C58" w:rsidP="00B07C58">
            <w:pPr>
              <w:pStyle w:val="Akapitzlist"/>
              <w:widowControl w:val="0"/>
              <w:numPr>
                <w:ilvl w:val="0"/>
                <w:numId w:val="46"/>
              </w:numPr>
              <w:suppressAutoHyphens/>
              <w:overflowPunct w:val="0"/>
              <w:autoSpaceDE w:val="0"/>
              <w:autoSpaceDN w:val="0"/>
              <w:spacing w:after="0"/>
              <w:ind w:left="392" w:hanging="284"/>
              <w:jc w:val="both"/>
              <w:textAlignment w:val="baseline"/>
              <w:rPr>
                <w:rStyle w:val="Brak"/>
                <w:rFonts w:ascii="Times New Roman" w:eastAsia="Arial Narrow" w:hAnsi="Times New Roman" w:cs="Times New Roman"/>
              </w:rPr>
            </w:pPr>
            <w:r w:rsidRPr="00BF118C">
              <w:rPr>
                <w:rFonts w:ascii="Times New Roman" w:eastAsia="Calibri" w:hAnsi="Times New Roman"/>
                <w:color w:val="00000A"/>
              </w:rPr>
              <w:lastRenderedPageBreak/>
              <w:t xml:space="preserve">Wykonawca zobowiązany jest (na etapie podpisywania umowy w przypadku jego wyboru) </w:t>
            </w:r>
            <w:r>
              <w:rPr>
                <w:rFonts w:ascii="Times New Roman" w:eastAsia="Calibri" w:hAnsi="Times New Roman"/>
                <w:color w:val="00000A"/>
              </w:rPr>
              <w:t>–</w:t>
            </w:r>
            <w:r w:rsidRPr="00BF118C">
              <w:rPr>
                <w:rFonts w:ascii="Times New Roman" w:eastAsia="Calibri" w:hAnsi="Times New Roman"/>
                <w:color w:val="00000A"/>
              </w:rPr>
              <w:t xml:space="preserve"> do</w:t>
            </w:r>
            <w:r>
              <w:rPr>
                <w:rFonts w:ascii="Times New Roman" w:eastAsia="Calibri" w:hAnsi="Times New Roman"/>
                <w:color w:val="00000A"/>
              </w:rPr>
              <w:t xml:space="preserve"> </w:t>
            </w:r>
            <w:r w:rsidRPr="00BF118C">
              <w:rPr>
                <w:rFonts w:ascii="Times New Roman" w:eastAsia="Calibri" w:hAnsi="Times New Roman"/>
                <w:color w:val="00000A"/>
              </w:rPr>
              <w:t>przedstawienia wykazu punktów serwisowych lub opisu sposobu realizacji serwisu w miejscu</w:t>
            </w:r>
            <w:r>
              <w:rPr>
                <w:rFonts w:ascii="Times New Roman" w:eastAsia="Calibri" w:hAnsi="Times New Roman"/>
                <w:color w:val="00000A"/>
              </w:rPr>
              <w:t xml:space="preserve"> </w:t>
            </w:r>
            <w:r w:rsidRPr="00BF118C">
              <w:rPr>
                <w:rFonts w:ascii="Times New Roman" w:eastAsia="Calibri" w:hAnsi="Times New Roman"/>
                <w:color w:val="00000A"/>
              </w:rPr>
              <w:t>realizacji zamówienia.</w:t>
            </w:r>
          </w:p>
        </w:tc>
        <w:tc>
          <w:tcPr>
            <w:tcW w:w="2129" w:type="dxa"/>
          </w:tcPr>
          <w:p w14:paraId="04771632" w14:textId="77777777" w:rsidR="00E21393" w:rsidRPr="0035005E" w:rsidRDefault="00E21393" w:rsidP="0086681D">
            <w:pPr>
              <w:jc w:val="both"/>
              <w:rPr>
                <w:rFonts w:ascii="Times New Roman" w:hAnsi="Times New Roman" w:cs="Times New Roman"/>
              </w:rPr>
            </w:pPr>
          </w:p>
        </w:tc>
        <w:tc>
          <w:tcPr>
            <w:tcW w:w="2640" w:type="dxa"/>
            <w:shd w:val="clear" w:color="auto" w:fill="BFBFBF" w:themeFill="background1" w:themeFillShade="BF"/>
          </w:tcPr>
          <w:p w14:paraId="679B2B71" w14:textId="77777777" w:rsidR="00E21393" w:rsidRDefault="00E21393" w:rsidP="0086681D">
            <w:pPr>
              <w:jc w:val="both"/>
              <w:rPr>
                <w:rFonts w:ascii="Times New Roman" w:hAnsi="Times New Roman" w:cs="Times New Roman"/>
                <w:i/>
              </w:rPr>
            </w:pPr>
          </w:p>
        </w:tc>
      </w:tr>
      <w:tr w:rsidR="00E21393" w:rsidRPr="0035005E" w14:paraId="6E1CDD12" w14:textId="77777777" w:rsidTr="00E907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rPr>
          <w:trHeight w:val="224"/>
        </w:trPr>
        <w:tc>
          <w:tcPr>
            <w:tcW w:w="4412" w:type="dxa"/>
          </w:tcPr>
          <w:p w14:paraId="60CDDEC3" w14:textId="3A381302" w:rsidR="00E21393" w:rsidRPr="00676D82" w:rsidRDefault="00676D82" w:rsidP="00676D82">
            <w:pPr>
              <w:widowControl w:val="0"/>
              <w:suppressAutoHyphens/>
              <w:overflowPunct w:val="0"/>
              <w:autoSpaceDE w:val="0"/>
              <w:autoSpaceDN w:val="0"/>
              <w:spacing w:after="0" w:line="240" w:lineRule="auto"/>
              <w:jc w:val="both"/>
              <w:textAlignment w:val="baseline"/>
              <w:rPr>
                <w:rStyle w:val="Brak"/>
                <w:rFonts w:ascii="Times New Roman" w:eastAsia="Calibri" w:hAnsi="Times New Roman"/>
                <w:color w:val="00000A"/>
              </w:rPr>
            </w:pPr>
            <w:r w:rsidRPr="00676D82">
              <w:rPr>
                <w:rFonts w:ascii="Times New Roman" w:eastAsia="Calibri" w:hAnsi="Times New Roman"/>
                <w:color w:val="00000A"/>
              </w:rPr>
              <w:t xml:space="preserve">Wykonawca zobowiązany jest dostarczyć wszystkie niezbędne dokumenty (w tym dokumentację techniczną, instrukcje BHP, instrukcje obsługi) dopuszczające w/w urządzenia do stosowania na terenie Polski zgodnie z aktualnym stanem prawnym (w tym deklaracje </w:t>
            </w:r>
            <w:proofErr w:type="gramStart"/>
            <w:r w:rsidRPr="00676D82">
              <w:rPr>
                <w:rFonts w:ascii="Times New Roman" w:eastAsia="Calibri" w:hAnsi="Times New Roman"/>
                <w:color w:val="00000A"/>
              </w:rPr>
              <w:t>zgodności</w:t>
            </w:r>
            <w:proofErr w:type="gramEnd"/>
            <w:r w:rsidRPr="00676D82">
              <w:rPr>
                <w:rFonts w:ascii="Times New Roman" w:eastAsia="Calibri" w:hAnsi="Times New Roman"/>
                <w:color w:val="00000A"/>
              </w:rPr>
              <w:t xml:space="preserve"> jeśli są wymagane np. CE, WE).</w:t>
            </w:r>
          </w:p>
        </w:tc>
        <w:tc>
          <w:tcPr>
            <w:tcW w:w="2129" w:type="dxa"/>
          </w:tcPr>
          <w:p w14:paraId="54E7BE73" w14:textId="77777777" w:rsidR="00E21393" w:rsidRPr="0035005E" w:rsidRDefault="00E21393" w:rsidP="0086681D">
            <w:pPr>
              <w:jc w:val="both"/>
              <w:rPr>
                <w:rFonts w:ascii="Times New Roman" w:hAnsi="Times New Roman" w:cs="Times New Roman"/>
              </w:rPr>
            </w:pPr>
          </w:p>
        </w:tc>
        <w:tc>
          <w:tcPr>
            <w:tcW w:w="2640" w:type="dxa"/>
            <w:shd w:val="clear" w:color="auto" w:fill="BFBFBF" w:themeFill="background1" w:themeFillShade="BF"/>
          </w:tcPr>
          <w:p w14:paraId="598212EC" w14:textId="77777777" w:rsidR="00E21393" w:rsidRDefault="00E21393" w:rsidP="0086681D">
            <w:pPr>
              <w:jc w:val="both"/>
              <w:rPr>
                <w:rFonts w:ascii="Times New Roman" w:hAnsi="Times New Roman" w:cs="Times New Roman"/>
                <w:i/>
              </w:rPr>
            </w:pPr>
          </w:p>
        </w:tc>
      </w:tr>
    </w:tbl>
    <w:tbl>
      <w:tblPr>
        <w:tblW w:w="9250" w:type="dxa"/>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431"/>
        <w:gridCol w:w="2126"/>
        <w:gridCol w:w="2693"/>
      </w:tblGrid>
      <w:tr w:rsidR="00E90732" w:rsidRPr="00423382" w14:paraId="01341DCD" w14:textId="77777777" w:rsidTr="00E90732">
        <w:trPr>
          <w:trHeight w:val="164"/>
        </w:trPr>
        <w:tc>
          <w:tcPr>
            <w:tcW w:w="4431" w:type="dxa"/>
          </w:tcPr>
          <w:p w14:paraId="6DBA63C1" w14:textId="77777777" w:rsidR="00E90732" w:rsidRPr="00BC2668" w:rsidRDefault="00E90732" w:rsidP="0086681D">
            <w:pPr>
              <w:spacing w:after="0" w:line="240" w:lineRule="auto"/>
              <w:jc w:val="both"/>
              <w:rPr>
                <w:rFonts w:ascii="Times New Roman" w:hAnsi="Times New Roman" w:cs="Times New Roman"/>
                <w:b/>
                <w:bCs/>
              </w:rPr>
            </w:pPr>
            <w:r w:rsidRPr="00BC2668">
              <w:rPr>
                <w:rFonts w:ascii="Times New Roman" w:hAnsi="Times New Roman" w:cs="Times New Roman"/>
                <w:b/>
                <w:bCs/>
              </w:rPr>
              <w:t xml:space="preserve">Potwierdzam, że w przypadku </w:t>
            </w:r>
            <w:proofErr w:type="gramStart"/>
            <w:r w:rsidRPr="00BC2668">
              <w:rPr>
                <w:rFonts w:ascii="Times New Roman" w:hAnsi="Times New Roman" w:cs="Times New Roman"/>
                <w:b/>
                <w:bCs/>
              </w:rPr>
              <w:t>wyboru  niniejszej</w:t>
            </w:r>
            <w:proofErr w:type="gramEnd"/>
            <w:r w:rsidRPr="00BC2668">
              <w:rPr>
                <w:rFonts w:ascii="Times New Roman" w:hAnsi="Times New Roman" w:cs="Times New Roman"/>
                <w:b/>
                <w:bCs/>
              </w:rPr>
              <w:t xml:space="preserve"> oferty za </w:t>
            </w:r>
            <w:proofErr w:type="gramStart"/>
            <w:r w:rsidRPr="00BC2668">
              <w:rPr>
                <w:rFonts w:ascii="Times New Roman" w:hAnsi="Times New Roman" w:cs="Times New Roman"/>
                <w:b/>
                <w:bCs/>
              </w:rPr>
              <w:t>najkorzystniejszą  podpiszą</w:t>
            </w:r>
            <w:proofErr w:type="gramEnd"/>
            <w:r w:rsidRPr="00BC2668">
              <w:rPr>
                <w:rFonts w:ascii="Times New Roman" w:hAnsi="Times New Roman" w:cs="Times New Roman"/>
                <w:b/>
                <w:bCs/>
              </w:rPr>
              <w:t xml:space="preserve"> umowę na wykonanie zamówienia zawierającą WYMAGANIA DOT. </w:t>
            </w:r>
            <w:proofErr w:type="gramStart"/>
            <w:r w:rsidRPr="00BC2668">
              <w:rPr>
                <w:rFonts w:ascii="Times New Roman" w:hAnsi="Times New Roman" w:cs="Times New Roman"/>
                <w:b/>
                <w:bCs/>
              </w:rPr>
              <w:t>ZAPISÓW  UMOWY</w:t>
            </w:r>
            <w:proofErr w:type="gramEnd"/>
            <w:r w:rsidRPr="00BC2668">
              <w:rPr>
                <w:rFonts w:ascii="Times New Roman" w:hAnsi="Times New Roman" w:cs="Times New Roman"/>
                <w:b/>
                <w:bCs/>
              </w:rPr>
              <w:t xml:space="preserve"> </w:t>
            </w:r>
            <w:proofErr w:type="gramStart"/>
            <w:r w:rsidRPr="00BC2668">
              <w:rPr>
                <w:rFonts w:ascii="Times New Roman" w:hAnsi="Times New Roman" w:cs="Times New Roman"/>
                <w:b/>
                <w:bCs/>
              </w:rPr>
              <w:t>PODPISYWANEJ  Z</w:t>
            </w:r>
            <w:proofErr w:type="gramEnd"/>
            <w:r w:rsidRPr="00BC2668">
              <w:rPr>
                <w:rFonts w:ascii="Times New Roman" w:hAnsi="Times New Roman" w:cs="Times New Roman"/>
                <w:b/>
                <w:bCs/>
              </w:rPr>
              <w:t xml:space="preserve"> WYBRANYM WYKONAWCĄ wskazane w zapytaniu ofertowym, </w:t>
            </w:r>
            <w:proofErr w:type="spellStart"/>
            <w:r w:rsidRPr="00BC2668">
              <w:rPr>
                <w:rFonts w:ascii="Times New Roman" w:hAnsi="Times New Roman" w:cs="Times New Roman"/>
                <w:b/>
                <w:bCs/>
              </w:rPr>
              <w:t>t.j</w:t>
            </w:r>
            <w:proofErr w:type="spellEnd"/>
            <w:r w:rsidRPr="00BC2668">
              <w:rPr>
                <w:rFonts w:ascii="Times New Roman" w:hAnsi="Times New Roman" w:cs="Times New Roman"/>
                <w:b/>
                <w:bCs/>
              </w:rPr>
              <w:t>:</w:t>
            </w:r>
          </w:p>
        </w:tc>
        <w:tc>
          <w:tcPr>
            <w:tcW w:w="2126" w:type="dxa"/>
          </w:tcPr>
          <w:p w14:paraId="2291DE4C" w14:textId="77777777" w:rsidR="00E90732" w:rsidRPr="00423382" w:rsidRDefault="00E90732" w:rsidP="0086681D">
            <w:pPr>
              <w:jc w:val="both"/>
              <w:rPr>
                <w:rFonts w:ascii="Times New Roman" w:hAnsi="Times New Roman" w:cs="Times New Roman"/>
              </w:rPr>
            </w:pPr>
          </w:p>
        </w:tc>
        <w:tc>
          <w:tcPr>
            <w:tcW w:w="2693" w:type="dxa"/>
            <w:shd w:val="clear" w:color="auto" w:fill="BFBFBF" w:themeFill="background1" w:themeFillShade="BF"/>
          </w:tcPr>
          <w:p w14:paraId="5109D4C3" w14:textId="77777777" w:rsidR="00E90732" w:rsidRPr="00423382" w:rsidRDefault="00E90732" w:rsidP="0086681D">
            <w:pPr>
              <w:jc w:val="both"/>
              <w:rPr>
                <w:rFonts w:ascii="Times New Roman" w:hAnsi="Times New Roman" w:cs="Times New Roman"/>
                <w:i/>
              </w:rPr>
            </w:pPr>
            <w:r>
              <w:rPr>
                <w:rFonts w:ascii="Times New Roman" w:hAnsi="Times New Roman" w:cs="Times New Roman"/>
                <w:i/>
              </w:rPr>
              <w:t>Potwierdzam</w:t>
            </w:r>
          </w:p>
        </w:tc>
      </w:tr>
      <w:tr w:rsidR="00E90732" w:rsidRPr="00423382" w14:paraId="05228D06" w14:textId="77777777" w:rsidTr="00E90732">
        <w:trPr>
          <w:trHeight w:val="164"/>
        </w:trPr>
        <w:tc>
          <w:tcPr>
            <w:tcW w:w="4431" w:type="dxa"/>
          </w:tcPr>
          <w:p w14:paraId="4767F699" w14:textId="77777777" w:rsidR="00E90732" w:rsidRPr="00BC2668" w:rsidRDefault="00E90732" w:rsidP="00E90732">
            <w:pPr>
              <w:pStyle w:val="Standard"/>
              <w:numPr>
                <w:ilvl w:val="0"/>
                <w:numId w:val="51"/>
              </w:numPr>
              <w:ind w:left="404" w:hanging="404"/>
              <w:jc w:val="both"/>
            </w:pPr>
            <w:r w:rsidRPr="00BC2668">
              <w:rPr>
                <w:color w:val="auto"/>
                <w:sz w:val="22"/>
                <w:szCs w:val="22"/>
              </w:rPr>
              <w:t xml:space="preserve">Umowa z wybranym Wykonawcą zostanie zawarta zgodnie z prawem Polskim. </w:t>
            </w:r>
          </w:p>
        </w:tc>
        <w:tc>
          <w:tcPr>
            <w:tcW w:w="2126" w:type="dxa"/>
          </w:tcPr>
          <w:p w14:paraId="7A6C1D1A" w14:textId="77777777" w:rsidR="00E90732" w:rsidRPr="00423382" w:rsidRDefault="00E90732" w:rsidP="0086681D">
            <w:pPr>
              <w:spacing w:after="0"/>
              <w:jc w:val="both"/>
              <w:rPr>
                <w:rFonts w:ascii="Times New Roman" w:hAnsi="Times New Roman" w:cs="Times New Roman"/>
              </w:rPr>
            </w:pPr>
          </w:p>
        </w:tc>
        <w:tc>
          <w:tcPr>
            <w:tcW w:w="2693" w:type="dxa"/>
            <w:shd w:val="clear" w:color="auto" w:fill="BFBFBF" w:themeFill="background1" w:themeFillShade="BF"/>
          </w:tcPr>
          <w:p w14:paraId="20A56BBA" w14:textId="77777777" w:rsidR="00E90732" w:rsidRPr="00423382" w:rsidRDefault="00E90732" w:rsidP="0086681D">
            <w:pPr>
              <w:spacing w:after="0"/>
              <w:jc w:val="both"/>
              <w:rPr>
                <w:rFonts w:ascii="Times New Roman" w:hAnsi="Times New Roman" w:cs="Times New Roman"/>
                <w:i/>
              </w:rPr>
            </w:pPr>
          </w:p>
        </w:tc>
      </w:tr>
      <w:tr w:rsidR="00E90732" w:rsidRPr="00423382" w14:paraId="2C42AFAF" w14:textId="77777777" w:rsidTr="00E90732">
        <w:trPr>
          <w:trHeight w:val="164"/>
        </w:trPr>
        <w:tc>
          <w:tcPr>
            <w:tcW w:w="4431" w:type="dxa"/>
          </w:tcPr>
          <w:p w14:paraId="1988D97A" w14:textId="77777777" w:rsidR="00E90732" w:rsidRPr="00D256CF" w:rsidRDefault="00E90732" w:rsidP="00E90732">
            <w:pPr>
              <w:pStyle w:val="Standard"/>
              <w:numPr>
                <w:ilvl w:val="0"/>
                <w:numId w:val="51"/>
              </w:numPr>
              <w:ind w:left="404" w:hanging="404"/>
              <w:jc w:val="both"/>
              <w:rPr>
                <w:color w:val="auto"/>
                <w:sz w:val="22"/>
                <w:szCs w:val="22"/>
              </w:rPr>
            </w:pPr>
            <w:r w:rsidRPr="00D256CF">
              <w:rPr>
                <w:b/>
                <w:color w:val="auto"/>
                <w:sz w:val="22"/>
                <w:szCs w:val="22"/>
              </w:rPr>
              <w:t>Kary umowne</w:t>
            </w:r>
          </w:p>
          <w:p w14:paraId="320BDCF0" w14:textId="77777777" w:rsidR="00E90732" w:rsidRPr="00D256CF" w:rsidRDefault="00E90732" w:rsidP="0086681D">
            <w:pPr>
              <w:spacing w:after="0" w:line="240" w:lineRule="auto"/>
              <w:ind w:left="404"/>
              <w:jc w:val="both"/>
              <w:rPr>
                <w:rFonts w:ascii="Times New Roman" w:hAnsi="Times New Roman"/>
              </w:rPr>
            </w:pPr>
            <w:proofErr w:type="gramStart"/>
            <w:r w:rsidRPr="00D256CF">
              <w:rPr>
                <w:rFonts w:ascii="Times New Roman" w:hAnsi="Times New Roman"/>
              </w:rPr>
              <w:t>Zamawiający  przewiduje</w:t>
            </w:r>
            <w:proofErr w:type="gramEnd"/>
            <w:r w:rsidRPr="00D256CF">
              <w:rPr>
                <w:rFonts w:ascii="Times New Roman" w:hAnsi="Times New Roman"/>
              </w:rPr>
              <w:t xml:space="preserve"> wprowadzenie do umowy podpisanej z wybranym wykonawcą następujących zapisów dotyczących kar umownych:</w:t>
            </w:r>
          </w:p>
          <w:p w14:paraId="0C279ED5" w14:textId="77777777" w:rsidR="00E90732" w:rsidRPr="00D256CF" w:rsidRDefault="00E90732" w:rsidP="0086681D">
            <w:pPr>
              <w:spacing w:after="0" w:line="240" w:lineRule="auto"/>
              <w:ind w:left="404"/>
              <w:jc w:val="both"/>
              <w:rPr>
                <w:rFonts w:ascii="Times New Roman" w:hAnsi="Times New Roman"/>
              </w:rPr>
            </w:pPr>
            <w:r w:rsidRPr="00D256CF">
              <w:rPr>
                <w:rFonts w:ascii="Times New Roman" w:hAnsi="Times New Roman"/>
              </w:rPr>
              <w:t>Zamawiający zastrzega sobie prawo do dochodzenia kar umownych w następujących przypadkach:</w:t>
            </w:r>
          </w:p>
          <w:p w14:paraId="67051B55" w14:textId="77777777" w:rsidR="00E90732" w:rsidRPr="00D256CF" w:rsidRDefault="00E90732" w:rsidP="00E90732">
            <w:pPr>
              <w:pStyle w:val="Akapitzlist"/>
              <w:numPr>
                <w:ilvl w:val="3"/>
                <w:numId w:val="52"/>
              </w:numPr>
              <w:spacing w:after="0" w:line="240" w:lineRule="auto"/>
              <w:ind w:left="829" w:hanging="425"/>
              <w:jc w:val="both"/>
              <w:rPr>
                <w:rFonts w:ascii="Times New Roman" w:hAnsi="Times New Roman"/>
              </w:rPr>
            </w:pPr>
            <w:r w:rsidRPr="00D256CF">
              <w:rPr>
                <w:rFonts w:ascii="Times New Roman" w:hAnsi="Times New Roman"/>
              </w:rPr>
              <w:t>W przypadku rozwiązania umowy przez Zamawiającego wskutek okoliczności, za które Wykonawca ponosi odpowiedzialność, Wykonawca zapłaci Zamawiającemu karę umowną w wysokości 10% wartości netto umowy,</w:t>
            </w:r>
          </w:p>
          <w:p w14:paraId="49F6706F" w14:textId="77777777" w:rsidR="00E90732" w:rsidRPr="00D256CF" w:rsidRDefault="00E90732" w:rsidP="00E90732">
            <w:pPr>
              <w:pStyle w:val="Akapitzlist"/>
              <w:numPr>
                <w:ilvl w:val="3"/>
                <w:numId w:val="52"/>
              </w:numPr>
              <w:spacing w:after="0" w:line="240" w:lineRule="auto"/>
              <w:ind w:left="829" w:hanging="425"/>
              <w:jc w:val="both"/>
              <w:rPr>
                <w:rFonts w:ascii="Times New Roman" w:hAnsi="Times New Roman"/>
              </w:rPr>
            </w:pPr>
            <w:r w:rsidRPr="00D256CF">
              <w:rPr>
                <w:rFonts w:ascii="Times New Roman" w:hAnsi="Times New Roman"/>
              </w:rPr>
              <w:t xml:space="preserve">W przypadku rozwiązania umowy przez Wykonawcę wskutek okoliczności, za które Zamawiający nie ponosi odpowiedzialności, Wykonawca zapłaci Zamawiającemu karę umowną w wysokości 10% wartości </w:t>
            </w:r>
            <w:proofErr w:type="gramStart"/>
            <w:r w:rsidRPr="00D256CF">
              <w:rPr>
                <w:rFonts w:ascii="Times New Roman" w:hAnsi="Times New Roman"/>
              </w:rPr>
              <w:t>netto  przedmiotu</w:t>
            </w:r>
            <w:proofErr w:type="gramEnd"/>
            <w:r w:rsidRPr="00D256CF">
              <w:rPr>
                <w:rFonts w:ascii="Times New Roman" w:hAnsi="Times New Roman"/>
              </w:rPr>
              <w:t xml:space="preserve"> umowy;</w:t>
            </w:r>
          </w:p>
          <w:p w14:paraId="0E442306" w14:textId="77777777" w:rsidR="00E90732" w:rsidRPr="00713331" w:rsidRDefault="00E90732" w:rsidP="00E90732">
            <w:pPr>
              <w:pStyle w:val="Akapitzlist"/>
              <w:numPr>
                <w:ilvl w:val="3"/>
                <w:numId w:val="52"/>
              </w:numPr>
              <w:spacing w:after="0" w:line="240" w:lineRule="auto"/>
              <w:ind w:left="829" w:hanging="425"/>
              <w:jc w:val="both"/>
              <w:rPr>
                <w:rFonts w:ascii="Times New Roman" w:hAnsi="Times New Roman"/>
              </w:rPr>
            </w:pPr>
            <w:r w:rsidRPr="00D256CF">
              <w:rPr>
                <w:rFonts w:ascii="Times New Roman" w:hAnsi="Times New Roman"/>
              </w:rPr>
              <w:t xml:space="preserve">Za opóźnienie w wykonaniu przedmiotu umowy w zadeklarowanym w ofercie a następnie wskazanym w umowie terminie: 1% kary od wartości </w:t>
            </w:r>
            <w:r w:rsidRPr="00D256CF">
              <w:rPr>
                <w:rFonts w:ascii="Times New Roman" w:hAnsi="Times New Roman"/>
              </w:rPr>
              <w:lastRenderedPageBreak/>
              <w:t xml:space="preserve">umowy netto za każdy dzień po terminie </w:t>
            </w:r>
            <w:proofErr w:type="gramStart"/>
            <w:r w:rsidRPr="00D256CF">
              <w:rPr>
                <w:rFonts w:ascii="Times New Roman" w:hAnsi="Times New Roman"/>
              </w:rPr>
              <w:t>określonym  w</w:t>
            </w:r>
            <w:proofErr w:type="gramEnd"/>
            <w:r w:rsidRPr="00D256CF">
              <w:rPr>
                <w:rFonts w:ascii="Times New Roman" w:hAnsi="Times New Roman"/>
              </w:rPr>
              <w:t xml:space="preserve"> umowie.</w:t>
            </w:r>
          </w:p>
        </w:tc>
        <w:tc>
          <w:tcPr>
            <w:tcW w:w="2126" w:type="dxa"/>
          </w:tcPr>
          <w:p w14:paraId="670068B5" w14:textId="77777777" w:rsidR="00E90732" w:rsidRPr="00423382" w:rsidRDefault="00E90732" w:rsidP="0086681D">
            <w:pPr>
              <w:spacing w:after="0"/>
              <w:jc w:val="both"/>
              <w:rPr>
                <w:rFonts w:ascii="Times New Roman" w:hAnsi="Times New Roman" w:cs="Times New Roman"/>
              </w:rPr>
            </w:pPr>
          </w:p>
        </w:tc>
        <w:tc>
          <w:tcPr>
            <w:tcW w:w="2693" w:type="dxa"/>
            <w:shd w:val="clear" w:color="auto" w:fill="BFBFBF" w:themeFill="background1" w:themeFillShade="BF"/>
          </w:tcPr>
          <w:p w14:paraId="15BDC531" w14:textId="77777777" w:rsidR="00E90732" w:rsidRPr="00423382" w:rsidRDefault="00E90732" w:rsidP="0086681D">
            <w:pPr>
              <w:spacing w:after="0"/>
              <w:jc w:val="both"/>
              <w:rPr>
                <w:rFonts w:ascii="Times New Roman" w:hAnsi="Times New Roman" w:cs="Times New Roman"/>
                <w:i/>
              </w:rPr>
            </w:pPr>
            <w:r>
              <w:rPr>
                <w:rFonts w:ascii="Times New Roman" w:hAnsi="Times New Roman" w:cs="Times New Roman"/>
                <w:i/>
              </w:rPr>
              <w:t>Potwierdzam</w:t>
            </w:r>
          </w:p>
        </w:tc>
      </w:tr>
      <w:tr w:rsidR="00E90732" w:rsidRPr="00423382" w14:paraId="40827781" w14:textId="77777777" w:rsidTr="00E90732">
        <w:trPr>
          <w:trHeight w:val="164"/>
        </w:trPr>
        <w:tc>
          <w:tcPr>
            <w:tcW w:w="4431" w:type="dxa"/>
          </w:tcPr>
          <w:p w14:paraId="155A9FF9" w14:textId="77777777" w:rsidR="00E90732" w:rsidRPr="00B5503E" w:rsidRDefault="00E90732" w:rsidP="0086681D">
            <w:pPr>
              <w:pStyle w:val="Standard"/>
              <w:jc w:val="both"/>
              <w:rPr>
                <w:bCs/>
                <w:color w:val="auto"/>
                <w:sz w:val="22"/>
                <w:szCs w:val="22"/>
              </w:rPr>
            </w:pPr>
            <w:r w:rsidRPr="00B5503E">
              <w:rPr>
                <w:bCs/>
                <w:color w:val="auto"/>
                <w:sz w:val="22"/>
                <w:szCs w:val="22"/>
              </w:rPr>
              <w:t>Przewidziane kary umowne nie wyłączają możliwości dochodzenia przez Zamawiającego odszkodowania przewyższającego wysokość zastrzeżonych kar umownych na zasadach ogólnych, do wysokości rzeczywiście podniesionej szkody;</w:t>
            </w:r>
          </w:p>
          <w:p w14:paraId="50B7CD4D" w14:textId="77777777" w:rsidR="00E90732" w:rsidRPr="00D256CF" w:rsidRDefault="00E90732" w:rsidP="0086681D">
            <w:pPr>
              <w:pStyle w:val="Standard"/>
              <w:jc w:val="both"/>
              <w:rPr>
                <w:b/>
                <w:color w:val="auto"/>
                <w:sz w:val="22"/>
                <w:szCs w:val="22"/>
              </w:rPr>
            </w:pPr>
            <w:r w:rsidRPr="00B5503E">
              <w:rPr>
                <w:bCs/>
                <w:color w:val="auto"/>
                <w:sz w:val="22"/>
                <w:szCs w:val="22"/>
              </w:rPr>
              <w:t>Wykonawca wyraża zgodę na sumowanie kar umownych i potrącenie przez Zamawiającego kar umownych z przysługującego Wykonawcy wynagrodzenia nawet niewymagalnego na podstawie noty księgowej obciążeniowej wystawionej przez Zamawiającego</w:t>
            </w:r>
            <w:r w:rsidRPr="00B5503E">
              <w:rPr>
                <w:b/>
                <w:color w:val="auto"/>
                <w:sz w:val="22"/>
                <w:szCs w:val="22"/>
              </w:rPr>
              <w:t>.</w:t>
            </w:r>
          </w:p>
        </w:tc>
        <w:tc>
          <w:tcPr>
            <w:tcW w:w="2126" w:type="dxa"/>
          </w:tcPr>
          <w:p w14:paraId="364BE581" w14:textId="77777777" w:rsidR="00E90732" w:rsidRPr="00423382" w:rsidRDefault="00E90732" w:rsidP="0086681D">
            <w:pPr>
              <w:spacing w:after="0"/>
              <w:jc w:val="both"/>
              <w:rPr>
                <w:rFonts w:ascii="Times New Roman" w:hAnsi="Times New Roman" w:cs="Times New Roman"/>
              </w:rPr>
            </w:pPr>
          </w:p>
        </w:tc>
        <w:tc>
          <w:tcPr>
            <w:tcW w:w="2693" w:type="dxa"/>
            <w:shd w:val="clear" w:color="auto" w:fill="BFBFBF" w:themeFill="background1" w:themeFillShade="BF"/>
          </w:tcPr>
          <w:p w14:paraId="18B05A3C" w14:textId="77777777" w:rsidR="00E90732" w:rsidRPr="00423382" w:rsidRDefault="00E90732" w:rsidP="0086681D">
            <w:pPr>
              <w:spacing w:after="0"/>
              <w:jc w:val="both"/>
              <w:rPr>
                <w:rFonts w:ascii="Times New Roman" w:hAnsi="Times New Roman" w:cs="Times New Roman"/>
                <w:i/>
              </w:rPr>
            </w:pPr>
            <w:r>
              <w:rPr>
                <w:rFonts w:ascii="Times New Roman" w:hAnsi="Times New Roman" w:cs="Times New Roman"/>
                <w:i/>
              </w:rPr>
              <w:t>Potwierdzam</w:t>
            </w:r>
          </w:p>
        </w:tc>
      </w:tr>
    </w:tbl>
    <w:p w14:paraId="373F2DC7" w14:textId="77777777" w:rsidR="0050211A" w:rsidRDefault="0050211A" w:rsidP="0050211A">
      <w:pPr>
        <w:pStyle w:val="Akapitzlist"/>
        <w:jc w:val="both"/>
        <w:rPr>
          <w:rFonts w:ascii="Times New Roman" w:hAnsi="Times New Roman" w:cs="Times New Roman"/>
          <w:b/>
          <w:u w:val="single"/>
        </w:rPr>
      </w:pPr>
    </w:p>
    <w:p w14:paraId="7FC84EF6" w14:textId="77777777" w:rsidR="005C30F9" w:rsidRDefault="005C30F9" w:rsidP="005C30F9">
      <w:pPr>
        <w:pStyle w:val="Akapitzlist"/>
        <w:jc w:val="both"/>
        <w:rPr>
          <w:rFonts w:ascii="Times New Roman" w:hAnsi="Times New Roman" w:cs="Times New Roman"/>
          <w:b/>
          <w:u w:val="single"/>
        </w:rPr>
      </w:pPr>
    </w:p>
    <w:p w14:paraId="428A3CF0" w14:textId="77777777" w:rsidR="005C30F9" w:rsidRDefault="005C30F9" w:rsidP="005C30F9">
      <w:pPr>
        <w:pStyle w:val="Akapitzlist"/>
        <w:jc w:val="both"/>
        <w:rPr>
          <w:rFonts w:ascii="Times New Roman" w:hAnsi="Times New Roman" w:cs="Times New Roman"/>
          <w:b/>
          <w:u w:val="single"/>
        </w:rPr>
      </w:pPr>
    </w:p>
    <w:p w14:paraId="1D764446" w14:textId="77777777" w:rsidR="007F592F" w:rsidRPr="0035005E" w:rsidRDefault="00AD3A87" w:rsidP="00E27147">
      <w:pPr>
        <w:pStyle w:val="Akapitzlist"/>
        <w:numPr>
          <w:ilvl w:val="0"/>
          <w:numId w:val="2"/>
        </w:numPr>
        <w:jc w:val="both"/>
        <w:rPr>
          <w:rFonts w:ascii="Times New Roman" w:hAnsi="Times New Roman" w:cs="Times New Roman"/>
          <w:b/>
          <w:u w:val="single"/>
        </w:rPr>
      </w:pPr>
      <w:r w:rsidRPr="0035005E">
        <w:rPr>
          <w:rFonts w:ascii="Times New Roman" w:hAnsi="Times New Roman" w:cs="Times New Roman"/>
          <w:b/>
          <w:u w:val="single"/>
        </w:rPr>
        <w:t>Kryteria wyboru ofert</w:t>
      </w:r>
    </w:p>
    <w:p w14:paraId="5D25F1CB" w14:textId="628EB96D" w:rsidR="00AD3A87" w:rsidRPr="0035005E" w:rsidRDefault="00E83FCF" w:rsidP="000F0D2A">
      <w:pPr>
        <w:pStyle w:val="Nagwek"/>
        <w:spacing w:line="276" w:lineRule="auto"/>
        <w:jc w:val="both"/>
        <w:rPr>
          <w:rFonts w:ascii="Times New Roman" w:hAnsi="Times New Roman" w:cs="Times New Roman"/>
          <w:b/>
          <w:bCs/>
          <w:u w:val="single"/>
        </w:rPr>
      </w:pPr>
      <w:r w:rsidRPr="0035005E">
        <w:rPr>
          <w:rFonts w:ascii="Times New Roman" w:hAnsi="Times New Roman" w:cs="Times New Roman"/>
          <w:b/>
          <w:u w:val="single"/>
        </w:rPr>
        <w:t>KRYTERIUM</w:t>
      </w:r>
      <w:r w:rsidR="00F45AD8" w:rsidRPr="0035005E">
        <w:rPr>
          <w:rFonts w:ascii="Times New Roman" w:hAnsi="Times New Roman" w:cs="Times New Roman"/>
          <w:b/>
          <w:u w:val="single"/>
        </w:rPr>
        <w:t xml:space="preserve"> </w:t>
      </w:r>
      <w:r w:rsidR="00715E06" w:rsidRPr="0035005E">
        <w:rPr>
          <w:rFonts w:ascii="Times New Roman" w:hAnsi="Times New Roman" w:cs="Times New Roman"/>
          <w:b/>
          <w:u w:val="single"/>
        </w:rPr>
        <w:t>I</w:t>
      </w:r>
      <w:r w:rsidRPr="0035005E">
        <w:rPr>
          <w:rFonts w:ascii="Times New Roman" w:hAnsi="Times New Roman" w:cs="Times New Roman"/>
          <w:b/>
          <w:u w:val="single"/>
        </w:rPr>
        <w:t xml:space="preserve">: </w:t>
      </w:r>
      <w:r w:rsidR="00054EBC" w:rsidRPr="0035005E">
        <w:rPr>
          <w:rFonts w:ascii="Times New Roman" w:eastAsia="Calibri" w:hAnsi="Times New Roman" w:cs="Times New Roman"/>
          <w:b/>
          <w:bCs/>
          <w:color w:val="00000A"/>
          <w:kern w:val="3"/>
          <w:u w:val="single"/>
        </w:rPr>
        <w:t xml:space="preserve">Łączna cena netto za przedmiot </w:t>
      </w:r>
      <w:proofErr w:type="gramStart"/>
      <w:r w:rsidR="00054EBC" w:rsidRPr="0035005E">
        <w:rPr>
          <w:rFonts w:ascii="Times New Roman" w:eastAsia="Calibri" w:hAnsi="Times New Roman" w:cs="Times New Roman"/>
          <w:b/>
          <w:bCs/>
          <w:color w:val="00000A"/>
          <w:kern w:val="3"/>
          <w:u w:val="single"/>
        </w:rPr>
        <w:t xml:space="preserve">zamówienia </w:t>
      </w:r>
      <w:r w:rsidR="00E81A40">
        <w:rPr>
          <w:rFonts w:ascii="Times New Roman" w:eastAsia="Calibri" w:hAnsi="Times New Roman" w:cs="Times New Roman"/>
          <w:b/>
          <w:bCs/>
          <w:color w:val="00000A"/>
          <w:kern w:val="3"/>
          <w:u w:val="single"/>
        </w:rPr>
        <w:t xml:space="preserve"> -</w:t>
      </w:r>
      <w:proofErr w:type="gramEnd"/>
      <w:r w:rsidR="00E81A40">
        <w:rPr>
          <w:rFonts w:ascii="Times New Roman" w:eastAsia="Calibri" w:hAnsi="Times New Roman" w:cs="Times New Roman"/>
          <w:b/>
          <w:bCs/>
          <w:color w:val="00000A"/>
          <w:kern w:val="3"/>
          <w:u w:val="single"/>
        </w:rPr>
        <w:t xml:space="preserve"> </w:t>
      </w:r>
      <w:r w:rsidR="000666C6">
        <w:rPr>
          <w:rFonts w:ascii="Times New Roman" w:eastAsia="Calibri" w:hAnsi="Times New Roman" w:cs="Times New Roman"/>
          <w:b/>
          <w:bCs/>
          <w:color w:val="00000A"/>
          <w:kern w:val="3"/>
          <w:u w:val="single"/>
        </w:rPr>
        <w:t>77</w:t>
      </w:r>
      <w:r w:rsidR="00E81A40">
        <w:rPr>
          <w:rFonts w:ascii="Times New Roman" w:eastAsia="Calibri" w:hAnsi="Times New Roman" w:cs="Times New Roman"/>
          <w:b/>
          <w:bCs/>
          <w:color w:val="00000A"/>
          <w:kern w:val="3"/>
          <w:u w:val="single"/>
        </w:rPr>
        <w:t>%</w:t>
      </w:r>
    </w:p>
    <w:p w14:paraId="13B9D3B6" w14:textId="77777777" w:rsidR="00E83FCF" w:rsidRPr="0035005E" w:rsidRDefault="00E83FCF" w:rsidP="000F0D2A">
      <w:pPr>
        <w:pStyle w:val="Nagwek"/>
        <w:spacing w:line="276" w:lineRule="auto"/>
        <w:jc w:val="both"/>
        <w:rPr>
          <w:rFonts w:ascii="Times New Roman" w:hAnsi="Times New Roman" w:cs="Times New Roman"/>
          <w:b/>
          <w:u w:val="single"/>
        </w:rPr>
      </w:pPr>
    </w:p>
    <w:tbl>
      <w:tblPr>
        <w:tblStyle w:val="Tabela-Siatka"/>
        <w:tblW w:w="0" w:type="auto"/>
        <w:tblInd w:w="-284" w:type="dxa"/>
        <w:tblLook w:val="04A0" w:firstRow="1" w:lastRow="0" w:firstColumn="1" w:lastColumn="0" w:noHBand="0" w:noVBand="1"/>
      </w:tblPr>
      <w:tblGrid>
        <w:gridCol w:w="2987"/>
        <w:gridCol w:w="2586"/>
        <w:gridCol w:w="3773"/>
      </w:tblGrid>
      <w:tr w:rsidR="00AD3A87" w:rsidRPr="0035005E" w14:paraId="0FF033B2" w14:textId="77777777" w:rsidTr="00320000">
        <w:tc>
          <w:tcPr>
            <w:tcW w:w="3020" w:type="dxa"/>
            <w:shd w:val="clear" w:color="auto" w:fill="BFBFBF" w:themeFill="background1" w:themeFillShade="BF"/>
          </w:tcPr>
          <w:p w14:paraId="5AFBB439" w14:textId="77777777" w:rsidR="00AD3A87" w:rsidRPr="0035005E" w:rsidRDefault="00AD3A87" w:rsidP="000F0D2A">
            <w:pPr>
              <w:spacing w:line="276" w:lineRule="auto"/>
              <w:jc w:val="both"/>
              <w:rPr>
                <w:sz w:val="22"/>
                <w:szCs w:val="22"/>
                <w:u w:val="single"/>
              </w:rPr>
            </w:pPr>
            <w:r w:rsidRPr="0035005E">
              <w:rPr>
                <w:sz w:val="22"/>
                <w:szCs w:val="22"/>
                <w:u w:val="single"/>
              </w:rPr>
              <w:t>Opis</w:t>
            </w:r>
          </w:p>
        </w:tc>
        <w:tc>
          <w:tcPr>
            <w:tcW w:w="2617" w:type="dxa"/>
            <w:shd w:val="clear" w:color="auto" w:fill="BFBFBF" w:themeFill="background1" w:themeFillShade="BF"/>
          </w:tcPr>
          <w:p w14:paraId="053DD703" w14:textId="33408A4A" w:rsidR="00AD3A87" w:rsidRPr="0035005E" w:rsidRDefault="00AD3A87" w:rsidP="000F0D2A">
            <w:pPr>
              <w:spacing w:line="276" w:lineRule="auto"/>
              <w:jc w:val="both"/>
              <w:rPr>
                <w:sz w:val="22"/>
                <w:szCs w:val="22"/>
                <w:u w:val="single"/>
              </w:rPr>
            </w:pPr>
            <w:r w:rsidRPr="0035005E">
              <w:rPr>
                <w:sz w:val="22"/>
                <w:szCs w:val="22"/>
                <w:u w:val="single"/>
              </w:rPr>
              <w:t>Wartość</w:t>
            </w:r>
            <w:r w:rsidR="0062086B">
              <w:rPr>
                <w:sz w:val="22"/>
                <w:szCs w:val="22"/>
                <w:u w:val="single"/>
              </w:rPr>
              <w:t xml:space="preserve"> i </w:t>
            </w:r>
            <w:proofErr w:type="gramStart"/>
            <w:r w:rsidR="0062086B">
              <w:rPr>
                <w:sz w:val="22"/>
                <w:szCs w:val="22"/>
                <w:u w:val="single"/>
              </w:rPr>
              <w:t xml:space="preserve">waluta </w:t>
            </w:r>
            <w:r w:rsidRPr="0035005E">
              <w:rPr>
                <w:sz w:val="22"/>
                <w:szCs w:val="22"/>
                <w:u w:val="single"/>
              </w:rPr>
              <w:t xml:space="preserve"> (</w:t>
            </w:r>
            <w:proofErr w:type="gramEnd"/>
            <w:r w:rsidRPr="0035005E">
              <w:rPr>
                <w:sz w:val="22"/>
                <w:szCs w:val="22"/>
                <w:u w:val="single"/>
              </w:rPr>
              <w:t>proszę wpisać)</w:t>
            </w:r>
          </w:p>
        </w:tc>
        <w:tc>
          <w:tcPr>
            <w:tcW w:w="3827" w:type="dxa"/>
            <w:shd w:val="clear" w:color="auto" w:fill="BFBFBF" w:themeFill="background1" w:themeFillShade="BF"/>
          </w:tcPr>
          <w:p w14:paraId="306E3B93" w14:textId="07C103F7" w:rsidR="00AD3A87" w:rsidRPr="0035005E" w:rsidRDefault="00AD3A87" w:rsidP="000F0D2A">
            <w:pPr>
              <w:spacing w:line="276" w:lineRule="auto"/>
              <w:jc w:val="both"/>
              <w:rPr>
                <w:sz w:val="22"/>
                <w:szCs w:val="22"/>
                <w:u w:val="single"/>
              </w:rPr>
            </w:pPr>
            <w:r w:rsidRPr="0035005E">
              <w:rPr>
                <w:sz w:val="22"/>
                <w:szCs w:val="22"/>
                <w:u w:val="single"/>
              </w:rPr>
              <w:t>Słownie</w:t>
            </w:r>
            <w:r w:rsidR="0062086B">
              <w:rPr>
                <w:sz w:val="22"/>
                <w:szCs w:val="22"/>
                <w:u w:val="single"/>
              </w:rPr>
              <w:t xml:space="preserve"> </w:t>
            </w:r>
            <w:r w:rsidRPr="0035005E">
              <w:rPr>
                <w:sz w:val="22"/>
                <w:szCs w:val="22"/>
                <w:u w:val="single"/>
              </w:rPr>
              <w:t>(proszę wpisać</w:t>
            </w:r>
            <w:r w:rsidR="0062086B">
              <w:rPr>
                <w:sz w:val="22"/>
                <w:szCs w:val="22"/>
                <w:u w:val="single"/>
              </w:rPr>
              <w:t xml:space="preserve"> wartość i walutę</w:t>
            </w:r>
            <w:r w:rsidRPr="0035005E">
              <w:rPr>
                <w:sz w:val="22"/>
                <w:szCs w:val="22"/>
                <w:u w:val="single"/>
              </w:rPr>
              <w:t>)</w:t>
            </w:r>
          </w:p>
        </w:tc>
      </w:tr>
      <w:tr w:rsidR="00AD3A87" w:rsidRPr="0035005E" w14:paraId="6D2E3BBA" w14:textId="77777777" w:rsidTr="00320000">
        <w:tc>
          <w:tcPr>
            <w:tcW w:w="3020" w:type="dxa"/>
            <w:shd w:val="clear" w:color="auto" w:fill="BFBFBF" w:themeFill="background1" w:themeFillShade="BF"/>
          </w:tcPr>
          <w:p w14:paraId="0CFBFD79" w14:textId="77777777" w:rsidR="00AD3A87" w:rsidRPr="0035005E" w:rsidRDefault="00AD3A87" w:rsidP="000F0D2A">
            <w:pPr>
              <w:spacing w:line="276" w:lineRule="auto"/>
              <w:rPr>
                <w:sz w:val="22"/>
                <w:szCs w:val="22"/>
              </w:rPr>
            </w:pPr>
            <w:r w:rsidRPr="0035005E">
              <w:rPr>
                <w:sz w:val="22"/>
                <w:szCs w:val="22"/>
              </w:rPr>
              <w:t>Cena netto przedmiotu zamówienia</w:t>
            </w:r>
          </w:p>
        </w:tc>
        <w:tc>
          <w:tcPr>
            <w:tcW w:w="2617" w:type="dxa"/>
          </w:tcPr>
          <w:p w14:paraId="3A37BB36" w14:textId="77777777" w:rsidR="00AD3A87" w:rsidRPr="0035005E" w:rsidRDefault="00AD3A87" w:rsidP="000F0D2A">
            <w:pPr>
              <w:spacing w:line="276" w:lineRule="auto"/>
              <w:jc w:val="both"/>
              <w:rPr>
                <w:sz w:val="22"/>
                <w:szCs w:val="22"/>
                <w:u w:val="single"/>
              </w:rPr>
            </w:pPr>
          </w:p>
        </w:tc>
        <w:tc>
          <w:tcPr>
            <w:tcW w:w="3827" w:type="dxa"/>
          </w:tcPr>
          <w:p w14:paraId="0715DF90" w14:textId="77777777" w:rsidR="00AD3A87" w:rsidRPr="0035005E" w:rsidRDefault="00AD3A87" w:rsidP="000F0D2A">
            <w:pPr>
              <w:spacing w:line="276" w:lineRule="auto"/>
              <w:jc w:val="both"/>
              <w:rPr>
                <w:sz w:val="22"/>
                <w:szCs w:val="22"/>
                <w:u w:val="single"/>
              </w:rPr>
            </w:pPr>
          </w:p>
        </w:tc>
      </w:tr>
      <w:tr w:rsidR="00AD3A87" w:rsidRPr="0035005E" w14:paraId="4B73F456" w14:textId="77777777" w:rsidTr="00320000">
        <w:tc>
          <w:tcPr>
            <w:tcW w:w="3020" w:type="dxa"/>
            <w:shd w:val="clear" w:color="auto" w:fill="BFBFBF" w:themeFill="background1" w:themeFillShade="BF"/>
          </w:tcPr>
          <w:p w14:paraId="21B6330D" w14:textId="77777777" w:rsidR="00AD3A87" w:rsidRPr="0035005E" w:rsidRDefault="00AD3A87" w:rsidP="000F0D2A">
            <w:pPr>
              <w:spacing w:line="276" w:lineRule="auto"/>
              <w:rPr>
                <w:sz w:val="22"/>
                <w:szCs w:val="22"/>
              </w:rPr>
            </w:pPr>
            <w:r w:rsidRPr="0035005E">
              <w:rPr>
                <w:sz w:val="22"/>
                <w:szCs w:val="22"/>
              </w:rPr>
              <w:t>Cena brutto przedmiotu zamówienia</w:t>
            </w:r>
          </w:p>
        </w:tc>
        <w:tc>
          <w:tcPr>
            <w:tcW w:w="2617" w:type="dxa"/>
          </w:tcPr>
          <w:p w14:paraId="65D14386" w14:textId="77777777" w:rsidR="00AD3A87" w:rsidRPr="0035005E" w:rsidRDefault="00AD3A87" w:rsidP="000F0D2A">
            <w:pPr>
              <w:spacing w:line="276" w:lineRule="auto"/>
              <w:jc w:val="both"/>
              <w:rPr>
                <w:sz w:val="22"/>
                <w:szCs w:val="22"/>
                <w:u w:val="single"/>
              </w:rPr>
            </w:pPr>
          </w:p>
        </w:tc>
        <w:tc>
          <w:tcPr>
            <w:tcW w:w="3827" w:type="dxa"/>
          </w:tcPr>
          <w:p w14:paraId="281868A9" w14:textId="77777777" w:rsidR="00AD3A87" w:rsidRPr="0035005E" w:rsidRDefault="00AD3A87" w:rsidP="000F0D2A">
            <w:pPr>
              <w:spacing w:line="276" w:lineRule="auto"/>
              <w:jc w:val="both"/>
              <w:rPr>
                <w:sz w:val="22"/>
                <w:szCs w:val="22"/>
                <w:u w:val="single"/>
              </w:rPr>
            </w:pPr>
          </w:p>
        </w:tc>
      </w:tr>
      <w:tr w:rsidR="00AD3A87" w:rsidRPr="0035005E" w14:paraId="77A09040" w14:textId="77777777" w:rsidTr="00320000">
        <w:tc>
          <w:tcPr>
            <w:tcW w:w="3020" w:type="dxa"/>
            <w:shd w:val="clear" w:color="auto" w:fill="BFBFBF" w:themeFill="background1" w:themeFillShade="BF"/>
          </w:tcPr>
          <w:p w14:paraId="3A715205" w14:textId="77777777" w:rsidR="00AD3A87" w:rsidRPr="0035005E" w:rsidRDefault="00AD3A87" w:rsidP="000F0D2A">
            <w:pPr>
              <w:spacing w:line="276" w:lineRule="auto"/>
              <w:rPr>
                <w:sz w:val="22"/>
                <w:szCs w:val="22"/>
              </w:rPr>
            </w:pPr>
            <w:r w:rsidRPr="0035005E">
              <w:rPr>
                <w:sz w:val="22"/>
                <w:szCs w:val="22"/>
              </w:rPr>
              <w:t>Podatek VAT przedmiotu zamówienia</w:t>
            </w:r>
          </w:p>
        </w:tc>
        <w:tc>
          <w:tcPr>
            <w:tcW w:w="2617" w:type="dxa"/>
          </w:tcPr>
          <w:p w14:paraId="28646E4C" w14:textId="77777777" w:rsidR="00AD3A87" w:rsidRPr="0035005E" w:rsidRDefault="00AD3A87" w:rsidP="000F0D2A">
            <w:pPr>
              <w:spacing w:line="276" w:lineRule="auto"/>
              <w:jc w:val="both"/>
              <w:rPr>
                <w:sz w:val="22"/>
                <w:szCs w:val="22"/>
                <w:u w:val="single"/>
              </w:rPr>
            </w:pPr>
          </w:p>
        </w:tc>
        <w:tc>
          <w:tcPr>
            <w:tcW w:w="3827" w:type="dxa"/>
          </w:tcPr>
          <w:p w14:paraId="2FE82357" w14:textId="77777777" w:rsidR="00AD3A87" w:rsidRPr="0035005E" w:rsidRDefault="00AD3A87" w:rsidP="000F0D2A">
            <w:pPr>
              <w:spacing w:line="276" w:lineRule="auto"/>
              <w:jc w:val="both"/>
              <w:rPr>
                <w:sz w:val="22"/>
                <w:szCs w:val="22"/>
                <w:u w:val="single"/>
              </w:rPr>
            </w:pPr>
          </w:p>
        </w:tc>
      </w:tr>
    </w:tbl>
    <w:p w14:paraId="7C34DCDC" w14:textId="77777777" w:rsidR="00462C7A" w:rsidRDefault="000527FE" w:rsidP="00A4298B">
      <w:pPr>
        <w:tabs>
          <w:tab w:val="center" w:pos="4536"/>
          <w:tab w:val="right" w:pos="9072"/>
        </w:tabs>
        <w:suppressAutoHyphens/>
        <w:autoSpaceDN w:val="0"/>
        <w:spacing w:after="0" w:line="300" w:lineRule="exact"/>
        <w:jc w:val="both"/>
        <w:textAlignment w:val="baseline"/>
        <w:rPr>
          <w:rFonts w:ascii="Times New Roman" w:eastAsia="Calibri" w:hAnsi="Times New Roman" w:cs="Times New Roman"/>
          <w:b/>
          <w:color w:val="00000A"/>
          <w:kern w:val="3"/>
          <w:u w:val="single"/>
        </w:rPr>
      </w:pPr>
      <w:r w:rsidRPr="0035005E">
        <w:rPr>
          <w:rFonts w:ascii="Times New Roman" w:hAnsi="Times New Roman" w:cs="Times New Roman"/>
          <w:b/>
          <w:u w:val="single"/>
        </w:rPr>
        <w:br/>
      </w:r>
      <w:r w:rsidR="00E83FCF" w:rsidRPr="0035005E">
        <w:rPr>
          <w:rFonts w:ascii="Times New Roman" w:hAnsi="Times New Roman" w:cs="Times New Roman"/>
          <w:b/>
          <w:u w:val="single"/>
        </w:rPr>
        <w:t>KRYTERIUM</w:t>
      </w:r>
      <w:r w:rsidR="00F45AD8" w:rsidRPr="0035005E">
        <w:rPr>
          <w:rFonts w:ascii="Times New Roman" w:hAnsi="Times New Roman" w:cs="Times New Roman"/>
          <w:b/>
          <w:u w:val="single"/>
        </w:rPr>
        <w:t xml:space="preserve"> </w:t>
      </w:r>
      <w:r w:rsidR="00715E06" w:rsidRPr="0035005E">
        <w:rPr>
          <w:rFonts w:ascii="Times New Roman" w:hAnsi="Times New Roman" w:cs="Times New Roman"/>
          <w:b/>
          <w:u w:val="single"/>
        </w:rPr>
        <w:t>II</w:t>
      </w:r>
      <w:r w:rsidR="00E83FCF" w:rsidRPr="0035005E">
        <w:rPr>
          <w:rFonts w:ascii="Times New Roman" w:hAnsi="Times New Roman" w:cs="Times New Roman"/>
          <w:b/>
          <w:u w:val="single"/>
        </w:rPr>
        <w:t xml:space="preserve">: </w:t>
      </w:r>
      <w:r w:rsidR="00A4298B" w:rsidRPr="00464690">
        <w:rPr>
          <w:rFonts w:ascii="Times New Roman" w:eastAsia="Calibri" w:hAnsi="Times New Roman" w:cs="Times New Roman"/>
          <w:b/>
          <w:color w:val="00000A"/>
          <w:kern w:val="3"/>
          <w:u w:val="single"/>
        </w:rPr>
        <w:t xml:space="preserve">– </w:t>
      </w:r>
      <w:r w:rsidR="00A4298B" w:rsidRPr="005646F9">
        <w:rPr>
          <w:rFonts w:ascii="Times New Roman" w:eastAsia="Calibri" w:hAnsi="Times New Roman" w:cs="Times New Roman"/>
          <w:b/>
          <w:color w:val="00000A"/>
          <w:kern w:val="3"/>
          <w:u w:val="single"/>
        </w:rPr>
        <w:t>Kryterium okresu gwarancji (określon</w:t>
      </w:r>
      <w:r w:rsidR="00462C7A">
        <w:rPr>
          <w:rFonts w:ascii="Times New Roman" w:eastAsia="Calibri" w:hAnsi="Times New Roman" w:cs="Times New Roman"/>
          <w:b/>
          <w:color w:val="00000A"/>
          <w:kern w:val="3"/>
          <w:u w:val="single"/>
        </w:rPr>
        <w:t>y</w:t>
      </w:r>
      <w:r w:rsidR="00A4298B" w:rsidRPr="005646F9">
        <w:rPr>
          <w:rFonts w:ascii="Times New Roman" w:eastAsia="Calibri" w:hAnsi="Times New Roman" w:cs="Times New Roman"/>
          <w:b/>
          <w:color w:val="00000A"/>
          <w:kern w:val="3"/>
          <w:u w:val="single"/>
        </w:rPr>
        <w:t xml:space="preserve"> w pełnych </w:t>
      </w:r>
      <w:r w:rsidR="00462C7A">
        <w:rPr>
          <w:rFonts w:ascii="Times New Roman" w:eastAsia="Calibri" w:hAnsi="Times New Roman" w:cs="Times New Roman"/>
          <w:b/>
          <w:color w:val="00000A"/>
          <w:kern w:val="3"/>
          <w:u w:val="single"/>
        </w:rPr>
        <w:t>miesiącach</w:t>
      </w:r>
    </w:p>
    <w:p w14:paraId="5245BE90" w14:textId="68B5DE1E" w:rsidR="00A4298B" w:rsidRPr="00462C7A" w:rsidRDefault="00462C7A" w:rsidP="00A4298B">
      <w:pPr>
        <w:tabs>
          <w:tab w:val="center" w:pos="4536"/>
          <w:tab w:val="right" w:pos="9072"/>
        </w:tabs>
        <w:suppressAutoHyphens/>
        <w:autoSpaceDN w:val="0"/>
        <w:spacing w:after="0" w:line="300" w:lineRule="exact"/>
        <w:jc w:val="both"/>
        <w:textAlignment w:val="baseline"/>
        <w:rPr>
          <w:rFonts w:ascii="Times New Roman" w:eastAsia="Calibri" w:hAnsi="Times New Roman" w:cs="Times New Roman"/>
          <w:b/>
          <w:color w:val="00000A"/>
          <w:kern w:val="3"/>
          <w:u w:val="single"/>
        </w:rPr>
      </w:pPr>
      <w:r>
        <w:rPr>
          <w:rFonts w:ascii="Times New Roman" w:eastAsia="Calibri" w:hAnsi="Times New Roman" w:cs="Times New Roman"/>
          <w:b/>
          <w:color w:val="00000A"/>
          <w:kern w:val="3"/>
        </w:rPr>
        <w:t xml:space="preserve">                                   </w:t>
      </w:r>
      <w:r w:rsidRPr="00462C7A">
        <w:rPr>
          <w:rFonts w:ascii="Times New Roman" w:eastAsia="Calibri" w:hAnsi="Times New Roman" w:cs="Times New Roman"/>
          <w:b/>
          <w:color w:val="00000A"/>
          <w:kern w:val="3"/>
          <w:u w:val="single"/>
        </w:rPr>
        <w:t>kalendarzowych)</w:t>
      </w:r>
      <w:r w:rsidR="00E81A40" w:rsidRPr="00462C7A">
        <w:rPr>
          <w:rFonts w:ascii="Times New Roman" w:eastAsia="Calibri" w:hAnsi="Times New Roman" w:cs="Times New Roman"/>
          <w:b/>
          <w:color w:val="00000A"/>
          <w:kern w:val="3"/>
          <w:u w:val="single"/>
        </w:rPr>
        <w:t xml:space="preserve"> – </w:t>
      </w:r>
      <w:r w:rsidR="00561C4A">
        <w:rPr>
          <w:rFonts w:ascii="Times New Roman" w:eastAsia="Calibri" w:hAnsi="Times New Roman" w:cs="Times New Roman"/>
          <w:b/>
          <w:color w:val="00000A"/>
          <w:kern w:val="3"/>
          <w:u w:val="single"/>
        </w:rPr>
        <w:t>1</w:t>
      </w:r>
      <w:r w:rsidR="002421FD">
        <w:rPr>
          <w:rFonts w:ascii="Times New Roman" w:eastAsia="Calibri" w:hAnsi="Times New Roman" w:cs="Times New Roman"/>
          <w:b/>
          <w:color w:val="00000A"/>
          <w:kern w:val="3"/>
          <w:u w:val="single"/>
        </w:rPr>
        <w:t>0</w:t>
      </w:r>
      <w:r w:rsidR="00E81A40" w:rsidRPr="00462C7A">
        <w:rPr>
          <w:rFonts w:ascii="Times New Roman" w:eastAsia="Calibri" w:hAnsi="Times New Roman" w:cs="Times New Roman"/>
          <w:b/>
          <w:color w:val="00000A"/>
          <w:kern w:val="3"/>
          <w:u w:val="single"/>
        </w:rPr>
        <w:t>%</w:t>
      </w:r>
    </w:p>
    <w:p w14:paraId="45A3F801" w14:textId="77777777" w:rsidR="0035005E" w:rsidRPr="00E9309E" w:rsidRDefault="0035005E" w:rsidP="00462C7A">
      <w:pPr>
        <w:widowControl w:val="0"/>
        <w:tabs>
          <w:tab w:val="left" w:pos="360"/>
          <w:tab w:val="center" w:pos="426"/>
          <w:tab w:val="right" w:pos="9072"/>
        </w:tabs>
        <w:suppressAutoHyphens/>
        <w:autoSpaceDN w:val="0"/>
        <w:spacing w:after="0" w:line="300" w:lineRule="exact"/>
        <w:jc w:val="both"/>
        <w:textAlignment w:val="baseline"/>
        <w:rPr>
          <w:rFonts w:ascii="Times New Roman" w:eastAsia="Calibri" w:hAnsi="Times New Roman" w:cs="Times New Roman"/>
          <w:color w:val="00000A"/>
          <w:kern w:val="3"/>
          <w:sz w:val="16"/>
          <w:szCs w:val="16"/>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3"/>
        <w:gridCol w:w="5177"/>
      </w:tblGrid>
      <w:tr w:rsidR="00C1101E" w:rsidRPr="0035005E" w14:paraId="653EAF07" w14:textId="77777777" w:rsidTr="00462C7A">
        <w:tc>
          <w:tcPr>
            <w:tcW w:w="4203"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F0AD5D" w14:textId="53C5D410" w:rsidR="00C1101E" w:rsidRPr="0035005E" w:rsidRDefault="00C1101E" w:rsidP="00DB4187">
            <w:pPr>
              <w:rPr>
                <w:rFonts w:ascii="Times New Roman" w:eastAsia="Calibri" w:hAnsi="Times New Roman" w:cs="Times New Roman"/>
              </w:rPr>
            </w:pPr>
            <w:r w:rsidRPr="0035005E">
              <w:rPr>
                <w:rFonts w:ascii="Times New Roman" w:eastAsia="Calibri" w:hAnsi="Times New Roman" w:cs="Times New Roman"/>
              </w:rPr>
              <w:t xml:space="preserve">Okres gwarancji </w:t>
            </w:r>
            <w:r w:rsidR="009C42CE" w:rsidRPr="0035005E">
              <w:rPr>
                <w:rFonts w:ascii="Times New Roman" w:eastAsia="Calibri" w:hAnsi="Times New Roman" w:cs="Times New Roman"/>
              </w:rPr>
              <w:br/>
            </w:r>
            <w:r w:rsidRPr="0035005E">
              <w:rPr>
                <w:rFonts w:ascii="Times New Roman" w:eastAsia="Calibri" w:hAnsi="Times New Roman" w:cs="Times New Roman"/>
              </w:rPr>
              <w:t>(</w:t>
            </w:r>
            <w:r w:rsidR="002B1FCA" w:rsidRPr="0035005E">
              <w:rPr>
                <w:rFonts w:ascii="Times New Roman" w:hAnsi="Times New Roman" w:cs="Times New Roman"/>
                <w:bCs/>
                <w:kern w:val="3"/>
              </w:rPr>
              <w:t xml:space="preserve">wymagane min. </w:t>
            </w:r>
            <w:r w:rsidR="0062086B">
              <w:rPr>
                <w:rFonts w:ascii="Times New Roman" w:hAnsi="Times New Roman" w:cs="Times New Roman"/>
                <w:bCs/>
                <w:kern w:val="3"/>
              </w:rPr>
              <w:t>24</w:t>
            </w:r>
            <w:r w:rsidR="00462C7A">
              <w:rPr>
                <w:rFonts w:ascii="Times New Roman" w:hAnsi="Times New Roman" w:cs="Times New Roman"/>
                <w:bCs/>
                <w:kern w:val="3"/>
              </w:rPr>
              <w:t xml:space="preserve"> miesi</w:t>
            </w:r>
            <w:r w:rsidR="0062086B">
              <w:rPr>
                <w:rFonts w:ascii="Times New Roman" w:hAnsi="Times New Roman" w:cs="Times New Roman"/>
                <w:bCs/>
                <w:kern w:val="3"/>
              </w:rPr>
              <w:t>ące</w:t>
            </w:r>
            <w:r w:rsidR="00AC5AA7">
              <w:rPr>
                <w:rFonts w:ascii="Times New Roman" w:hAnsi="Times New Roman" w:cs="Times New Roman"/>
              </w:rPr>
              <w:t>)</w:t>
            </w:r>
          </w:p>
        </w:tc>
        <w:tc>
          <w:tcPr>
            <w:tcW w:w="5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A37BDAD" w14:textId="77777777" w:rsidR="00C1101E" w:rsidRPr="0035005E" w:rsidRDefault="00C1101E" w:rsidP="000F0D2A">
            <w:pPr>
              <w:spacing w:after="0"/>
              <w:rPr>
                <w:rFonts w:ascii="Times New Roman" w:hAnsi="Times New Roman" w:cs="Times New Roman"/>
              </w:rPr>
            </w:pPr>
            <w:r w:rsidRPr="0035005E">
              <w:rPr>
                <w:rFonts w:ascii="Times New Roman" w:hAnsi="Times New Roman" w:cs="Times New Roman"/>
              </w:rPr>
              <w:t xml:space="preserve">Uwaga! </w:t>
            </w:r>
          </w:p>
          <w:p w14:paraId="1774571D" w14:textId="4229D7D6" w:rsidR="00C1101E" w:rsidRPr="0035005E" w:rsidRDefault="00C1101E" w:rsidP="000F0D2A">
            <w:pPr>
              <w:spacing w:after="0"/>
              <w:rPr>
                <w:rFonts w:ascii="Times New Roman" w:eastAsia="Calibri" w:hAnsi="Times New Roman" w:cs="Times New Roman"/>
                <w:b/>
              </w:rPr>
            </w:pPr>
            <w:r w:rsidRPr="0035005E">
              <w:rPr>
                <w:rFonts w:ascii="Times New Roman" w:eastAsia="Calibri" w:hAnsi="Times New Roman" w:cs="Times New Roman"/>
                <w:b/>
                <w:color w:val="FF0000"/>
              </w:rPr>
              <w:t xml:space="preserve">Należy Uzupełnić – </w:t>
            </w:r>
            <w:r w:rsidR="002B1FCA" w:rsidRPr="0035005E">
              <w:rPr>
                <w:rFonts w:ascii="Times New Roman" w:eastAsia="Calibri" w:hAnsi="Times New Roman" w:cs="Times New Roman"/>
                <w:b/>
                <w:color w:val="FF0000"/>
              </w:rPr>
              <w:t xml:space="preserve">gwarancję </w:t>
            </w:r>
            <w:r w:rsidR="002B1FCA" w:rsidRPr="00462C7A">
              <w:rPr>
                <w:rFonts w:ascii="Times New Roman" w:eastAsia="Calibri" w:hAnsi="Times New Roman" w:cs="Times New Roman"/>
                <w:b/>
                <w:color w:val="FF0000"/>
              </w:rPr>
              <w:t xml:space="preserve">w </w:t>
            </w:r>
            <w:r w:rsidR="00462C7A" w:rsidRPr="00462C7A">
              <w:rPr>
                <w:rFonts w:ascii="Times New Roman" w:eastAsia="Calibri" w:hAnsi="Times New Roman" w:cs="Times New Roman"/>
                <w:b/>
                <w:color w:val="FF0000"/>
              </w:rPr>
              <w:t>pełnych miesiącach</w:t>
            </w:r>
          </w:p>
        </w:tc>
      </w:tr>
      <w:tr w:rsidR="00C1101E" w:rsidRPr="0035005E" w14:paraId="6F3F5C5A" w14:textId="77777777" w:rsidTr="00462C7A">
        <w:trPr>
          <w:trHeight w:val="515"/>
        </w:trPr>
        <w:tc>
          <w:tcPr>
            <w:tcW w:w="4203"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CD81ED" w14:textId="77777777" w:rsidR="00C1101E" w:rsidRPr="0035005E" w:rsidRDefault="00C1101E" w:rsidP="000F0D2A">
            <w:pPr>
              <w:rPr>
                <w:rFonts w:ascii="Times New Roman" w:eastAsia="Calibri" w:hAnsi="Times New Roman" w:cs="Times New Roman"/>
              </w:rPr>
            </w:pPr>
          </w:p>
        </w:tc>
        <w:tc>
          <w:tcPr>
            <w:tcW w:w="5177" w:type="dxa"/>
            <w:tcBorders>
              <w:top w:val="single" w:sz="4" w:space="0" w:color="auto"/>
              <w:left w:val="single" w:sz="4" w:space="0" w:color="auto"/>
              <w:bottom w:val="single" w:sz="4" w:space="0" w:color="auto"/>
              <w:right w:val="single" w:sz="4" w:space="0" w:color="auto"/>
            </w:tcBorders>
          </w:tcPr>
          <w:p w14:paraId="6645B765" w14:textId="0CA5C6B2" w:rsidR="0035005E" w:rsidRDefault="0035005E" w:rsidP="000F0D2A">
            <w:pPr>
              <w:jc w:val="both"/>
              <w:rPr>
                <w:rFonts w:ascii="Times New Roman" w:eastAsia="Calibri" w:hAnsi="Times New Roman" w:cs="Times New Roman"/>
                <w:i/>
                <w:iCs/>
                <w:sz w:val="16"/>
                <w:szCs w:val="16"/>
              </w:rPr>
            </w:pPr>
          </w:p>
          <w:p w14:paraId="7688746A" w14:textId="72BE88CD" w:rsidR="007C551A" w:rsidRPr="007C551A" w:rsidRDefault="007C551A" w:rsidP="007C551A">
            <w:pPr>
              <w:spacing w:after="0"/>
              <w:rPr>
                <w:rFonts w:ascii="Times New Roman" w:hAnsi="Times New Roman" w:cs="Times New Roman"/>
              </w:rPr>
            </w:pPr>
            <w:r w:rsidRPr="007C551A">
              <w:rPr>
                <w:rFonts w:ascii="Times New Roman" w:hAnsi="Times New Roman" w:cs="Times New Roman"/>
              </w:rPr>
              <w:t>…………………………..</w:t>
            </w:r>
            <w:r>
              <w:rPr>
                <w:rFonts w:ascii="Times New Roman" w:hAnsi="Times New Roman" w:cs="Times New Roman"/>
              </w:rPr>
              <w:t xml:space="preserve"> miesięcy</w:t>
            </w:r>
          </w:p>
          <w:p w14:paraId="56FE2787" w14:textId="75C14111" w:rsidR="0035005E" w:rsidRPr="0035005E" w:rsidRDefault="0035005E" w:rsidP="000F0D2A">
            <w:pPr>
              <w:jc w:val="both"/>
              <w:rPr>
                <w:rFonts w:ascii="Times New Roman" w:eastAsia="Calibri" w:hAnsi="Times New Roman" w:cs="Times New Roman"/>
                <w:i/>
                <w:iCs/>
              </w:rPr>
            </w:pPr>
          </w:p>
        </w:tc>
      </w:tr>
    </w:tbl>
    <w:p w14:paraId="089966B8" w14:textId="77777777" w:rsidR="00AD2A22" w:rsidRDefault="00AD2A22" w:rsidP="00AD2A22">
      <w:pPr>
        <w:pStyle w:val="Akapitzlist"/>
        <w:jc w:val="both"/>
        <w:rPr>
          <w:rFonts w:ascii="Times New Roman" w:hAnsi="Times New Roman" w:cs="Times New Roman"/>
          <w:b/>
          <w:u w:val="single"/>
        </w:rPr>
      </w:pPr>
    </w:p>
    <w:p w14:paraId="2A6F33D8" w14:textId="7FEFE063" w:rsidR="0050211A" w:rsidRPr="00462C7A" w:rsidRDefault="0050211A" w:rsidP="0050211A">
      <w:pPr>
        <w:tabs>
          <w:tab w:val="center" w:pos="4536"/>
          <w:tab w:val="right" w:pos="9072"/>
        </w:tabs>
        <w:suppressAutoHyphens/>
        <w:autoSpaceDN w:val="0"/>
        <w:spacing w:after="0" w:line="300" w:lineRule="exact"/>
        <w:jc w:val="both"/>
        <w:textAlignment w:val="baseline"/>
        <w:rPr>
          <w:rFonts w:ascii="Times New Roman" w:eastAsia="Calibri" w:hAnsi="Times New Roman" w:cs="Times New Roman"/>
          <w:b/>
          <w:color w:val="00000A"/>
          <w:kern w:val="3"/>
          <w:u w:val="single"/>
        </w:rPr>
      </w:pPr>
      <w:r w:rsidRPr="0035005E">
        <w:rPr>
          <w:rFonts w:ascii="Times New Roman" w:hAnsi="Times New Roman" w:cs="Times New Roman"/>
          <w:b/>
          <w:u w:val="single"/>
        </w:rPr>
        <w:t>KRYTERIUM I</w:t>
      </w:r>
      <w:r>
        <w:rPr>
          <w:rFonts w:ascii="Times New Roman" w:hAnsi="Times New Roman" w:cs="Times New Roman"/>
          <w:b/>
          <w:u w:val="single"/>
        </w:rPr>
        <w:t>I</w:t>
      </w:r>
      <w:r w:rsidRPr="0035005E">
        <w:rPr>
          <w:rFonts w:ascii="Times New Roman" w:hAnsi="Times New Roman" w:cs="Times New Roman"/>
          <w:b/>
          <w:u w:val="single"/>
        </w:rPr>
        <w:t xml:space="preserve">I: </w:t>
      </w:r>
      <w:r w:rsidRPr="00464690">
        <w:rPr>
          <w:rFonts w:ascii="Times New Roman" w:eastAsia="Calibri" w:hAnsi="Times New Roman" w:cs="Times New Roman"/>
          <w:b/>
          <w:color w:val="00000A"/>
          <w:kern w:val="3"/>
          <w:u w:val="single"/>
        </w:rPr>
        <w:t xml:space="preserve">– </w:t>
      </w:r>
      <w:r w:rsidRPr="0050211A">
        <w:rPr>
          <w:rFonts w:ascii="Times New Roman" w:eastAsia="Calibri" w:hAnsi="Times New Roman" w:cs="Times New Roman"/>
          <w:b/>
          <w:color w:val="00000A"/>
          <w:kern w:val="3"/>
          <w:u w:val="single"/>
        </w:rPr>
        <w:t xml:space="preserve">Czas reakcji serwisu na </w:t>
      </w:r>
      <w:proofErr w:type="gramStart"/>
      <w:r w:rsidRPr="0050211A">
        <w:rPr>
          <w:rFonts w:ascii="Times New Roman" w:eastAsia="Calibri" w:hAnsi="Times New Roman" w:cs="Times New Roman"/>
          <w:b/>
          <w:color w:val="00000A"/>
          <w:kern w:val="3"/>
          <w:u w:val="single"/>
        </w:rPr>
        <w:t>usterkę  liczony</w:t>
      </w:r>
      <w:proofErr w:type="gramEnd"/>
      <w:r w:rsidRPr="0050211A">
        <w:rPr>
          <w:rFonts w:ascii="Times New Roman" w:eastAsia="Calibri" w:hAnsi="Times New Roman" w:cs="Times New Roman"/>
          <w:b/>
          <w:color w:val="00000A"/>
          <w:kern w:val="3"/>
          <w:u w:val="single"/>
        </w:rPr>
        <w:t xml:space="preserve"> w godzinach od zgłoszenia– </w:t>
      </w:r>
      <w:r w:rsidR="00561C4A">
        <w:rPr>
          <w:rFonts w:ascii="Times New Roman" w:eastAsia="Calibri" w:hAnsi="Times New Roman" w:cs="Times New Roman"/>
          <w:b/>
          <w:color w:val="00000A"/>
          <w:kern w:val="3"/>
          <w:u w:val="single"/>
        </w:rPr>
        <w:t>5</w:t>
      </w:r>
      <w:proofErr w:type="gramStart"/>
      <w:r w:rsidRPr="0050211A">
        <w:rPr>
          <w:rFonts w:ascii="Times New Roman" w:eastAsia="Calibri" w:hAnsi="Times New Roman" w:cs="Times New Roman"/>
          <w:b/>
          <w:color w:val="00000A"/>
          <w:kern w:val="3"/>
          <w:u w:val="single"/>
        </w:rPr>
        <w:t>%  (</w:t>
      </w:r>
      <w:proofErr w:type="gramEnd"/>
      <w:r w:rsidRPr="0050211A">
        <w:rPr>
          <w:rFonts w:ascii="Times New Roman" w:eastAsia="Calibri" w:hAnsi="Times New Roman" w:cs="Times New Roman"/>
          <w:b/>
          <w:color w:val="00000A"/>
          <w:kern w:val="3"/>
          <w:u w:val="single"/>
        </w:rPr>
        <w:t>we wszystkie dni -24 h na dobę z wyłączeniem niedziel oraz dni ustawowo wolnych od pracy)</w:t>
      </w:r>
    </w:p>
    <w:p w14:paraId="0724BABE" w14:textId="77777777" w:rsidR="0050211A" w:rsidRPr="00E9309E" w:rsidRDefault="0050211A" w:rsidP="0050211A">
      <w:pPr>
        <w:widowControl w:val="0"/>
        <w:tabs>
          <w:tab w:val="left" w:pos="360"/>
          <w:tab w:val="center" w:pos="426"/>
          <w:tab w:val="right" w:pos="9072"/>
        </w:tabs>
        <w:suppressAutoHyphens/>
        <w:autoSpaceDN w:val="0"/>
        <w:spacing w:after="0" w:line="300" w:lineRule="exact"/>
        <w:jc w:val="both"/>
        <w:textAlignment w:val="baseline"/>
        <w:rPr>
          <w:rFonts w:ascii="Times New Roman" w:eastAsia="Calibri" w:hAnsi="Times New Roman" w:cs="Times New Roman"/>
          <w:color w:val="00000A"/>
          <w:kern w:val="3"/>
          <w:sz w:val="16"/>
          <w:szCs w:val="16"/>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3"/>
        <w:gridCol w:w="5177"/>
      </w:tblGrid>
      <w:tr w:rsidR="00DB4187" w:rsidRPr="0035005E" w14:paraId="2359F5B0" w14:textId="77777777" w:rsidTr="00DB4187">
        <w:tc>
          <w:tcPr>
            <w:tcW w:w="4203" w:type="dxa"/>
            <w:vMerge w:val="restart"/>
            <w:shd w:val="clear" w:color="auto" w:fill="BFBFBF" w:themeFill="background1" w:themeFillShade="BF"/>
            <w:vAlign w:val="center"/>
            <w:hideMark/>
          </w:tcPr>
          <w:p w14:paraId="2B2AB873" w14:textId="20F2EC6B" w:rsidR="00DB4187" w:rsidRDefault="00DB4187" w:rsidP="00A9780E">
            <w:pPr>
              <w:rPr>
                <w:rFonts w:ascii="Times New Roman" w:eastAsia="Calibri" w:hAnsi="Times New Roman" w:cs="Times New Roman"/>
              </w:rPr>
            </w:pPr>
            <w:r w:rsidRPr="00DB4187">
              <w:rPr>
                <w:rFonts w:ascii="Times New Roman" w:eastAsia="Calibri" w:hAnsi="Times New Roman" w:cs="Times New Roman"/>
              </w:rPr>
              <w:t xml:space="preserve">Czas reakcji serwisu </w:t>
            </w:r>
            <w:r>
              <w:rPr>
                <w:rFonts w:ascii="Times New Roman" w:eastAsia="Calibri" w:hAnsi="Times New Roman" w:cs="Times New Roman"/>
              </w:rPr>
              <w:t>w godzinach od zgłoszenia</w:t>
            </w:r>
          </w:p>
          <w:p w14:paraId="271CB343" w14:textId="5E426F94" w:rsidR="00DB4187" w:rsidRPr="0035005E" w:rsidRDefault="00DB4187" w:rsidP="00DB4187">
            <w:pPr>
              <w:rPr>
                <w:rFonts w:ascii="Times New Roman" w:eastAsia="Calibri" w:hAnsi="Times New Roman" w:cs="Times New Roman"/>
              </w:rPr>
            </w:pPr>
            <w:r w:rsidRPr="0035005E">
              <w:rPr>
                <w:rFonts w:ascii="Times New Roman" w:eastAsia="Calibri" w:hAnsi="Times New Roman" w:cs="Times New Roman"/>
              </w:rPr>
              <w:lastRenderedPageBreak/>
              <w:t>(</w:t>
            </w:r>
            <w:r w:rsidRPr="0035005E">
              <w:rPr>
                <w:rFonts w:ascii="Times New Roman" w:hAnsi="Times New Roman" w:cs="Times New Roman"/>
                <w:bCs/>
                <w:kern w:val="3"/>
              </w:rPr>
              <w:t>wymagane m</w:t>
            </w:r>
            <w:r>
              <w:rPr>
                <w:rFonts w:ascii="Times New Roman" w:hAnsi="Times New Roman" w:cs="Times New Roman"/>
                <w:bCs/>
                <w:kern w:val="3"/>
              </w:rPr>
              <w:t>ax</w:t>
            </w:r>
            <w:r w:rsidRPr="0035005E">
              <w:rPr>
                <w:rFonts w:ascii="Times New Roman" w:hAnsi="Times New Roman" w:cs="Times New Roman"/>
                <w:bCs/>
                <w:kern w:val="3"/>
              </w:rPr>
              <w:t xml:space="preserve">. </w:t>
            </w:r>
            <w:r w:rsidRPr="00DB4187">
              <w:rPr>
                <w:rFonts w:ascii="Times New Roman" w:hAnsi="Times New Roman" w:cs="Times New Roman"/>
                <w:bCs/>
                <w:kern w:val="3"/>
              </w:rPr>
              <w:t xml:space="preserve">48 – godzinnym czasem reakcji na usterkę/awarię we wszystkie </w:t>
            </w:r>
            <w:proofErr w:type="gramStart"/>
            <w:r w:rsidRPr="00DB4187">
              <w:rPr>
                <w:rFonts w:ascii="Times New Roman" w:hAnsi="Times New Roman" w:cs="Times New Roman"/>
                <w:bCs/>
                <w:kern w:val="3"/>
              </w:rPr>
              <w:t>dni  (</w:t>
            </w:r>
            <w:proofErr w:type="gramEnd"/>
            <w:r w:rsidRPr="00DB4187">
              <w:rPr>
                <w:rFonts w:ascii="Times New Roman" w:hAnsi="Times New Roman" w:cs="Times New Roman"/>
                <w:bCs/>
                <w:kern w:val="3"/>
              </w:rPr>
              <w:t>24 h na dobę z wyłączeniem niedziel oraz dni ustawowo wolnych od pracy)</w:t>
            </w:r>
            <w:r>
              <w:rPr>
                <w:rFonts w:ascii="Times New Roman" w:hAnsi="Times New Roman" w:cs="Times New Roman"/>
              </w:rPr>
              <w:t>)</w:t>
            </w:r>
          </w:p>
        </w:tc>
        <w:tc>
          <w:tcPr>
            <w:tcW w:w="5177" w:type="dxa"/>
            <w:shd w:val="clear" w:color="auto" w:fill="BFBFBF" w:themeFill="background1" w:themeFillShade="BF"/>
            <w:hideMark/>
          </w:tcPr>
          <w:p w14:paraId="1315D993" w14:textId="77777777" w:rsidR="00DB4187" w:rsidRPr="0035005E" w:rsidRDefault="00DB4187" w:rsidP="00A9780E">
            <w:pPr>
              <w:spacing w:after="0"/>
              <w:rPr>
                <w:rFonts w:ascii="Times New Roman" w:hAnsi="Times New Roman" w:cs="Times New Roman"/>
              </w:rPr>
            </w:pPr>
            <w:r w:rsidRPr="0035005E">
              <w:rPr>
                <w:rFonts w:ascii="Times New Roman" w:hAnsi="Times New Roman" w:cs="Times New Roman"/>
              </w:rPr>
              <w:lastRenderedPageBreak/>
              <w:t xml:space="preserve">Uwaga! </w:t>
            </w:r>
          </w:p>
          <w:p w14:paraId="484893C6" w14:textId="446C21C4" w:rsidR="00DB4187" w:rsidRPr="0035005E" w:rsidRDefault="00DB4187" w:rsidP="00DB4187">
            <w:pPr>
              <w:spacing w:after="0"/>
              <w:rPr>
                <w:rFonts w:ascii="Times New Roman" w:eastAsia="Calibri" w:hAnsi="Times New Roman" w:cs="Times New Roman"/>
                <w:b/>
              </w:rPr>
            </w:pPr>
            <w:r w:rsidRPr="0035005E">
              <w:rPr>
                <w:rFonts w:ascii="Times New Roman" w:eastAsia="Calibri" w:hAnsi="Times New Roman" w:cs="Times New Roman"/>
                <w:b/>
                <w:color w:val="FF0000"/>
              </w:rPr>
              <w:t xml:space="preserve">Należy Uzupełnić – </w:t>
            </w:r>
            <w:r>
              <w:rPr>
                <w:rFonts w:ascii="Times New Roman" w:eastAsia="Calibri" w:hAnsi="Times New Roman" w:cs="Times New Roman"/>
                <w:b/>
                <w:color w:val="FF0000"/>
              </w:rPr>
              <w:t>czas reakcji serwisu na usterkę w godzinach od zgłoszenia</w:t>
            </w:r>
          </w:p>
        </w:tc>
      </w:tr>
      <w:tr w:rsidR="00DB4187" w:rsidRPr="0035005E" w14:paraId="3B711348" w14:textId="77777777" w:rsidTr="00DB4187">
        <w:tc>
          <w:tcPr>
            <w:tcW w:w="4203" w:type="dxa"/>
            <w:vMerge/>
            <w:vAlign w:val="center"/>
          </w:tcPr>
          <w:p w14:paraId="08F32992" w14:textId="77777777" w:rsidR="00DB4187" w:rsidRPr="00DB4187" w:rsidRDefault="00DB4187" w:rsidP="00A9780E">
            <w:pPr>
              <w:rPr>
                <w:rFonts w:ascii="Times New Roman" w:eastAsia="Calibri" w:hAnsi="Times New Roman" w:cs="Times New Roman"/>
              </w:rPr>
            </w:pPr>
          </w:p>
        </w:tc>
        <w:tc>
          <w:tcPr>
            <w:tcW w:w="5177" w:type="dxa"/>
          </w:tcPr>
          <w:p w14:paraId="12D67565" w14:textId="77777777" w:rsidR="00DB4187" w:rsidRDefault="00DB4187" w:rsidP="00A9780E">
            <w:pPr>
              <w:spacing w:after="0"/>
              <w:rPr>
                <w:rFonts w:ascii="Times New Roman" w:hAnsi="Times New Roman" w:cs="Times New Roman"/>
              </w:rPr>
            </w:pPr>
          </w:p>
          <w:p w14:paraId="4862664D" w14:textId="77777777" w:rsidR="007C551A" w:rsidRDefault="007C551A" w:rsidP="00A9780E">
            <w:pPr>
              <w:spacing w:after="0"/>
              <w:rPr>
                <w:rFonts w:ascii="Times New Roman" w:hAnsi="Times New Roman" w:cs="Times New Roman"/>
              </w:rPr>
            </w:pPr>
          </w:p>
          <w:p w14:paraId="738E76D1" w14:textId="19FF69BF" w:rsidR="007C551A" w:rsidRPr="0035005E" w:rsidRDefault="007C551A" w:rsidP="00A9780E">
            <w:pPr>
              <w:spacing w:after="0"/>
              <w:rPr>
                <w:rFonts w:ascii="Times New Roman" w:hAnsi="Times New Roman" w:cs="Times New Roman"/>
              </w:rPr>
            </w:pPr>
            <w:r>
              <w:rPr>
                <w:rFonts w:ascii="Times New Roman" w:hAnsi="Times New Roman" w:cs="Times New Roman"/>
              </w:rPr>
              <w:t>……………….. godzin</w:t>
            </w:r>
          </w:p>
        </w:tc>
      </w:tr>
    </w:tbl>
    <w:p w14:paraId="1DDFE25C" w14:textId="77777777" w:rsidR="0050211A" w:rsidRDefault="0050211A" w:rsidP="00AD2A22">
      <w:pPr>
        <w:pStyle w:val="Akapitzlist"/>
        <w:jc w:val="both"/>
        <w:rPr>
          <w:rFonts w:ascii="Times New Roman" w:hAnsi="Times New Roman" w:cs="Times New Roman"/>
          <w:b/>
          <w:u w:val="single"/>
        </w:rPr>
      </w:pPr>
    </w:p>
    <w:p w14:paraId="10DA7F31" w14:textId="7F6B6AED" w:rsidR="000666C6" w:rsidRPr="000666C6" w:rsidRDefault="000666C6" w:rsidP="000666C6">
      <w:pPr>
        <w:tabs>
          <w:tab w:val="center" w:pos="4536"/>
          <w:tab w:val="right" w:pos="9072"/>
        </w:tabs>
        <w:suppressAutoHyphens/>
        <w:autoSpaceDN w:val="0"/>
        <w:spacing w:after="0" w:line="300" w:lineRule="exact"/>
        <w:jc w:val="both"/>
        <w:textAlignment w:val="baseline"/>
        <w:rPr>
          <w:rFonts w:ascii="Times New Roman" w:hAnsi="Times New Roman" w:cs="Times New Roman"/>
          <w:b/>
          <w:u w:val="single"/>
        </w:rPr>
      </w:pPr>
      <w:r w:rsidRPr="000666C6">
        <w:rPr>
          <w:rFonts w:ascii="Times New Roman" w:hAnsi="Times New Roman" w:cs="Times New Roman"/>
          <w:b/>
          <w:u w:val="single"/>
        </w:rPr>
        <w:t xml:space="preserve">Kryterium IV: Kryteria środowiskowe zgodne z zasadą zrównoważonego rozwoju i zielonych zamówień, mające na celu </w:t>
      </w:r>
      <w:bookmarkStart w:id="0" w:name="_Hlk215690290"/>
      <w:r w:rsidRPr="000666C6">
        <w:rPr>
          <w:rFonts w:ascii="Times New Roman" w:hAnsi="Times New Roman" w:cs="Times New Roman"/>
          <w:b/>
          <w:u w:val="single"/>
        </w:rPr>
        <w:t xml:space="preserve">zmniejszenie energochłonności urządzeń </w:t>
      </w:r>
      <w:bookmarkEnd w:id="0"/>
      <w:r w:rsidRPr="000666C6">
        <w:rPr>
          <w:rFonts w:ascii="Times New Roman" w:hAnsi="Times New Roman" w:cs="Times New Roman"/>
          <w:b/>
          <w:u w:val="single"/>
        </w:rPr>
        <w:t>– 8%</w:t>
      </w:r>
    </w:p>
    <w:p w14:paraId="30FB9E3E" w14:textId="77777777" w:rsidR="0050211A" w:rsidRDefault="0050211A" w:rsidP="00AD2A22">
      <w:pPr>
        <w:pStyle w:val="Akapitzlist"/>
        <w:jc w:val="both"/>
        <w:rPr>
          <w:rFonts w:ascii="Times New Roman" w:hAnsi="Times New Roman" w:cs="Times New Roman"/>
          <w:b/>
          <w:u w:val="single"/>
        </w:rPr>
      </w:pPr>
    </w:p>
    <w:tbl>
      <w:tblPr>
        <w:tblW w:w="924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5"/>
        <w:gridCol w:w="3969"/>
      </w:tblGrid>
      <w:tr w:rsidR="002656D8" w:rsidRPr="00AA1C6D" w14:paraId="73EE99E6" w14:textId="77777777" w:rsidTr="00155C37">
        <w:tc>
          <w:tcPr>
            <w:tcW w:w="527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4EC06DC" w14:textId="1ABD4583" w:rsidR="002656D8" w:rsidRPr="00AA1C6D" w:rsidRDefault="00D51DAC" w:rsidP="00D51DAC">
            <w:pPr>
              <w:jc w:val="both"/>
              <w:rPr>
                <w:rFonts w:ascii="Times New Roman" w:eastAsia="Calibri" w:hAnsi="Times New Roman" w:cs="Times New Roman"/>
              </w:rPr>
            </w:pPr>
            <w:r w:rsidRPr="00D51DAC">
              <w:rPr>
                <w:rFonts w:ascii="Times New Roman" w:eastAsia="Calibri" w:hAnsi="Times New Roman" w:cs="Times New Roman"/>
              </w:rPr>
              <w:t>Oferowana zrobotyzowana linia do rozlewu płynów (1 szt.) posiada korzystne dla środowiska funkcjonalności zmniejszające jej energochłonność (inteligentne systemy zarządzania energią) oraz przyczyniające się do zwiększenia efektywności wykorzystania zasobów (za każde posiadane rozwiązanie przyznawane są 2,</w:t>
            </w:r>
            <w:proofErr w:type="gramStart"/>
            <w:r w:rsidRPr="00D51DAC">
              <w:rPr>
                <w:rFonts w:ascii="Times New Roman" w:eastAsia="Calibri" w:hAnsi="Times New Roman" w:cs="Times New Roman"/>
              </w:rPr>
              <w:t>0  punkty</w:t>
            </w:r>
            <w:proofErr w:type="gramEnd"/>
            <w:r w:rsidRPr="00D51DAC">
              <w:rPr>
                <w:rFonts w:ascii="Times New Roman" w:eastAsia="Calibri" w:hAnsi="Times New Roman" w:cs="Times New Roman"/>
              </w:rPr>
              <w:t>, brak spełnienia danego rozwiązania oznacza 0 pkt)</w:t>
            </w:r>
          </w:p>
        </w:tc>
        <w:tc>
          <w:tcPr>
            <w:tcW w:w="39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DCFE04B" w14:textId="77777777" w:rsidR="002656D8" w:rsidRPr="00AA1C6D" w:rsidRDefault="002656D8" w:rsidP="00155C37">
            <w:pPr>
              <w:spacing w:after="0"/>
              <w:rPr>
                <w:rFonts w:ascii="Times New Roman" w:hAnsi="Times New Roman" w:cs="Times New Roman"/>
              </w:rPr>
            </w:pPr>
            <w:r w:rsidRPr="00AA1C6D">
              <w:rPr>
                <w:rFonts w:ascii="Times New Roman" w:hAnsi="Times New Roman" w:cs="Times New Roman"/>
              </w:rPr>
              <w:t xml:space="preserve">Uwaga! </w:t>
            </w:r>
          </w:p>
          <w:p w14:paraId="7ADC63D3" w14:textId="77777777" w:rsidR="002656D8" w:rsidRPr="00AA1C6D" w:rsidRDefault="002656D8" w:rsidP="00155C37">
            <w:pPr>
              <w:spacing w:after="0"/>
              <w:rPr>
                <w:rFonts w:ascii="Times New Roman" w:eastAsia="Calibri" w:hAnsi="Times New Roman" w:cs="Times New Roman"/>
              </w:rPr>
            </w:pPr>
            <w:r w:rsidRPr="00A3581C">
              <w:rPr>
                <w:rFonts w:ascii="Times New Roman" w:eastAsia="Calibri" w:hAnsi="Times New Roman" w:cs="Times New Roman"/>
                <w:b/>
                <w:color w:val="FF0000"/>
                <w:sz w:val="24"/>
                <w:szCs w:val="24"/>
              </w:rPr>
              <w:t xml:space="preserve">Należy wpisać </w:t>
            </w:r>
            <w:proofErr w:type="gramStart"/>
            <w:r>
              <w:rPr>
                <w:rFonts w:ascii="Times New Roman" w:eastAsia="Calibri" w:hAnsi="Times New Roman" w:cs="Times New Roman"/>
                <w:b/>
                <w:color w:val="FF0000"/>
                <w:sz w:val="24"/>
                <w:szCs w:val="24"/>
              </w:rPr>
              <w:t xml:space="preserve">TAK </w:t>
            </w:r>
            <w:r w:rsidRPr="00A3581C">
              <w:rPr>
                <w:rFonts w:ascii="Times New Roman" w:eastAsia="Calibri" w:hAnsi="Times New Roman" w:cs="Times New Roman"/>
                <w:b/>
                <w:color w:val="FF0000"/>
                <w:sz w:val="24"/>
                <w:szCs w:val="24"/>
              </w:rPr>
              <w:t xml:space="preserve"> w</w:t>
            </w:r>
            <w:proofErr w:type="gramEnd"/>
            <w:r w:rsidRPr="00A3581C">
              <w:rPr>
                <w:rFonts w:ascii="Times New Roman" w:eastAsia="Calibri" w:hAnsi="Times New Roman" w:cs="Times New Roman"/>
                <w:b/>
                <w:color w:val="FF0000"/>
                <w:sz w:val="24"/>
                <w:szCs w:val="24"/>
              </w:rPr>
              <w:t xml:space="preserve"> odpowiedniej rubryce</w:t>
            </w:r>
            <w:r>
              <w:rPr>
                <w:rFonts w:ascii="Times New Roman" w:eastAsia="Calibri" w:hAnsi="Times New Roman" w:cs="Times New Roman"/>
                <w:b/>
                <w:color w:val="FF0000"/>
              </w:rPr>
              <w:t>, co oznacza tez potwierdzenie oświadczenia zawartego w formularzu w danym wierszu</w:t>
            </w:r>
          </w:p>
        </w:tc>
      </w:tr>
      <w:tr w:rsidR="002656D8" w:rsidRPr="00AA1C6D" w14:paraId="7C103D3F" w14:textId="77777777" w:rsidTr="00155C37">
        <w:tc>
          <w:tcPr>
            <w:tcW w:w="52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392FD53" w14:textId="4B68C014" w:rsidR="002656D8" w:rsidRPr="000F6B09" w:rsidRDefault="007E07A5" w:rsidP="002656D8">
            <w:pPr>
              <w:pStyle w:val="Nagwek"/>
              <w:numPr>
                <w:ilvl w:val="0"/>
                <w:numId w:val="53"/>
              </w:numPr>
              <w:tabs>
                <w:tab w:val="clear" w:pos="4536"/>
              </w:tabs>
              <w:spacing w:after="240"/>
              <w:ind w:left="204" w:hanging="204"/>
              <w:jc w:val="both"/>
              <w:rPr>
                <w:rFonts w:ascii="Times New Roman" w:hAnsi="Times New Roman"/>
                <w:color w:val="000000" w:themeColor="text1"/>
              </w:rPr>
            </w:pPr>
            <w:r w:rsidRPr="007E07A5">
              <w:rPr>
                <w:rFonts w:ascii="Times New Roman" w:hAnsi="Times New Roman"/>
                <w:color w:val="000000" w:themeColor="text1"/>
              </w:rPr>
              <w:tab/>
              <w:t xml:space="preserve">zastosowano system </w:t>
            </w:r>
            <w:proofErr w:type="spellStart"/>
            <w:r w:rsidRPr="007E07A5">
              <w:rPr>
                <w:rFonts w:ascii="Times New Roman" w:hAnsi="Times New Roman"/>
                <w:color w:val="000000" w:themeColor="text1"/>
              </w:rPr>
              <w:t>robotyczny</w:t>
            </w:r>
            <w:proofErr w:type="spellEnd"/>
            <w:r w:rsidRPr="007E07A5">
              <w:rPr>
                <w:rFonts w:ascii="Times New Roman" w:hAnsi="Times New Roman"/>
                <w:color w:val="000000" w:themeColor="text1"/>
              </w:rPr>
              <w:t xml:space="preserve"> zapewniający regenerację mocy oraz rekuperację energii hamowania, co pozwoli zmniejszyć zużycie energii poprzez jej zwrot do sieci zamiast odprowadzania w postaci ciepła </w:t>
            </w:r>
            <w:r w:rsidR="002656D8">
              <w:rPr>
                <w:rFonts w:ascii="Times New Roman" w:hAnsi="Times New Roman"/>
                <w:color w:val="000000" w:themeColor="text1"/>
              </w:rPr>
              <w:t>-    2,00 pkt</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590D1ADD" w14:textId="77777777" w:rsidR="002656D8" w:rsidRDefault="002656D8" w:rsidP="00155C37">
            <w:pPr>
              <w:spacing w:after="0"/>
              <w:rPr>
                <w:rFonts w:ascii="Times New Roman" w:hAnsi="Times New Roman" w:cs="Times New Roman"/>
              </w:rPr>
            </w:pPr>
          </w:p>
          <w:p w14:paraId="66CC7596" w14:textId="77777777" w:rsidR="002656D8" w:rsidRDefault="002656D8" w:rsidP="00155C37">
            <w:pPr>
              <w:pStyle w:val="Nagwek"/>
              <w:tabs>
                <w:tab w:val="clear" w:pos="4536"/>
                <w:tab w:val="center" w:pos="567"/>
              </w:tabs>
              <w:spacing w:line="276" w:lineRule="auto"/>
              <w:jc w:val="both"/>
              <w:rPr>
                <w:rFonts w:ascii="Times New Roman" w:hAnsi="Times New Roman" w:cs="Times New Roman"/>
                <w:color w:val="000000" w:themeColor="text1"/>
              </w:rPr>
            </w:pPr>
            <w:r>
              <w:rPr>
                <w:rFonts w:ascii="Times New Roman" w:hAnsi="Times New Roman" w:cs="Times New Roman"/>
                <w:color w:val="000000" w:themeColor="text1"/>
              </w:rPr>
              <w:t>TAK / NIE*</w:t>
            </w:r>
          </w:p>
          <w:p w14:paraId="4CC7EB82" w14:textId="77777777" w:rsidR="002656D8" w:rsidRPr="00A56FB9" w:rsidRDefault="002656D8" w:rsidP="00155C37">
            <w:pPr>
              <w:pStyle w:val="Nagwek"/>
              <w:tabs>
                <w:tab w:val="clear" w:pos="4536"/>
                <w:tab w:val="center" w:pos="567"/>
              </w:tabs>
              <w:spacing w:line="276" w:lineRule="auto"/>
              <w:jc w:val="both"/>
              <w:rPr>
                <w:rFonts w:ascii="Times New Roman" w:hAnsi="Times New Roman" w:cs="Times New Roman"/>
                <w:i/>
                <w:iCs/>
                <w:color w:val="000000" w:themeColor="text1"/>
              </w:rPr>
            </w:pPr>
            <w:r w:rsidRPr="00A56FB9">
              <w:rPr>
                <w:rFonts w:ascii="Times New Roman" w:hAnsi="Times New Roman" w:cs="Times New Roman"/>
                <w:i/>
                <w:iCs/>
                <w:color w:val="000000" w:themeColor="text1"/>
              </w:rPr>
              <w:t>zaznaczyć właściwe</w:t>
            </w:r>
          </w:p>
          <w:p w14:paraId="2CA2C946" w14:textId="77777777" w:rsidR="002656D8" w:rsidRPr="00AA1C6D" w:rsidRDefault="002656D8" w:rsidP="00155C37">
            <w:pPr>
              <w:spacing w:after="0"/>
              <w:rPr>
                <w:rFonts w:ascii="Times New Roman" w:hAnsi="Times New Roman" w:cs="Times New Roman"/>
              </w:rPr>
            </w:pPr>
          </w:p>
        </w:tc>
      </w:tr>
      <w:tr w:rsidR="002656D8" w:rsidRPr="009C738A" w14:paraId="74B13AE8" w14:textId="77777777" w:rsidTr="00155C37">
        <w:trPr>
          <w:trHeight w:val="515"/>
        </w:trPr>
        <w:tc>
          <w:tcPr>
            <w:tcW w:w="52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0A8A48" w14:textId="2823A60E" w:rsidR="002656D8" w:rsidRPr="00961AEE" w:rsidRDefault="007E07A5" w:rsidP="002656D8">
            <w:pPr>
              <w:pStyle w:val="Nagwek"/>
              <w:numPr>
                <w:ilvl w:val="0"/>
                <w:numId w:val="53"/>
              </w:numPr>
              <w:tabs>
                <w:tab w:val="clear" w:pos="4536"/>
              </w:tabs>
              <w:spacing w:after="240"/>
              <w:ind w:left="204" w:hanging="204"/>
              <w:jc w:val="both"/>
              <w:rPr>
                <w:rFonts w:ascii="Times New Roman" w:hAnsi="Times New Roman"/>
              </w:rPr>
            </w:pPr>
            <w:r w:rsidRPr="007E07A5">
              <w:rPr>
                <w:rFonts w:ascii="Times New Roman" w:hAnsi="Times New Roman"/>
              </w:rPr>
              <w:tab/>
              <w:t xml:space="preserve">zastosowano technologię przepływomierzy masowych do pomiaru dozy (niewymagających silników) zamiast elektrycznych napędów </w:t>
            </w:r>
            <w:r w:rsidR="002656D8" w:rsidRPr="00961AEE">
              <w:rPr>
                <w:rFonts w:ascii="Times New Roman" w:hAnsi="Times New Roman"/>
              </w:rPr>
              <w:t>-     2,00 pkt</w:t>
            </w:r>
          </w:p>
        </w:tc>
        <w:tc>
          <w:tcPr>
            <w:tcW w:w="3969" w:type="dxa"/>
            <w:tcBorders>
              <w:top w:val="single" w:sz="4" w:space="0" w:color="auto"/>
              <w:left w:val="single" w:sz="4" w:space="0" w:color="auto"/>
              <w:bottom w:val="single" w:sz="4" w:space="0" w:color="auto"/>
              <w:right w:val="single" w:sz="4" w:space="0" w:color="auto"/>
            </w:tcBorders>
          </w:tcPr>
          <w:p w14:paraId="2D67B151" w14:textId="77777777" w:rsidR="002656D8" w:rsidRDefault="002656D8" w:rsidP="00155C37">
            <w:pPr>
              <w:pStyle w:val="Nagwek"/>
              <w:tabs>
                <w:tab w:val="clear" w:pos="4536"/>
                <w:tab w:val="center" w:pos="567"/>
              </w:tabs>
              <w:spacing w:line="276" w:lineRule="auto"/>
              <w:ind w:left="204" w:hanging="204"/>
              <w:jc w:val="both"/>
              <w:rPr>
                <w:rFonts w:ascii="Times New Roman" w:hAnsi="Times New Roman" w:cs="Times New Roman"/>
                <w:color w:val="000000" w:themeColor="text1"/>
              </w:rPr>
            </w:pPr>
          </w:p>
          <w:p w14:paraId="7E0A3D00" w14:textId="77777777" w:rsidR="002656D8" w:rsidRDefault="002656D8" w:rsidP="00155C37">
            <w:pPr>
              <w:pStyle w:val="Nagwek"/>
              <w:tabs>
                <w:tab w:val="clear" w:pos="4536"/>
                <w:tab w:val="center" w:pos="567"/>
              </w:tabs>
              <w:spacing w:line="276" w:lineRule="auto"/>
              <w:jc w:val="both"/>
              <w:rPr>
                <w:rFonts w:ascii="Times New Roman" w:hAnsi="Times New Roman" w:cs="Times New Roman"/>
                <w:color w:val="000000" w:themeColor="text1"/>
              </w:rPr>
            </w:pPr>
            <w:r>
              <w:rPr>
                <w:rFonts w:ascii="Times New Roman" w:hAnsi="Times New Roman" w:cs="Times New Roman"/>
                <w:color w:val="000000" w:themeColor="text1"/>
              </w:rPr>
              <w:t>TAK / NIE*</w:t>
            </w:r>
          </w:p>
          <w:p w14:paraId="69D31B43" w14:textId="77777777" w:rsidR="002656D8" w:rsidRPr="00A56FB9" w:rsidRDefault="002656D8" w:rsidP="00155C37">
            <w:pPr>
              <w:pStyle w:val="Nagwek"/>
              <w:tabs>
                <w:tab w:val="clear" w:pos="4536"/>
                <w:tab w:val="center" w:pos="567"/>
              </w:tabs>
              <w:spacing w:line="276" w:lineRule="auto"/>
              <w:jc w:val="both"/>
              <w:rPr>
                <w:rFonts w:ascii="Times New Roman" w:hAnsi="Times New Roman" w:cs="Times New Roman"/>
                <w:i/>
                <w:iCs/>
                <w:color w:val="000000" w:themeColor="text1"/>
              </w:rPr>
            </w:pPr>
            <w:r w:rsidRPr="00A56FB9">
              <w:rPr>
                <w:rFonts w:ascii="Times New Roman" w:hAnsi="Times New Roman" w:cs="Times New Roman"/>
                <w:i/>
                <w:iCs/>
                <w:color w:val="000000" w:themeColor="text1"/>
              </w:rPr>
              <w:t>zaznaczyć właściwe</w:t>
            </w:r>
          </w:p>
          <w:p w14:paraId="62C9D9B1" w14:textId="77777777" w:rsidR="002656D8" w:rsidRPr="009C738A" w:rsidRDefault="002656D8" w:rsidP="00155C37">
            <w:pPr>
              <w:pStyle w:val="Nagwek"/>
              <w:tabs>
                <w:tab w:val="clear" w:pos="4536"/>
                <w:tab w:val="center" w:pos="567"/>
              </w:tabs>
              <w:spacing w:line="276" w:lineRule="auto"/>
              <w:ind w:left="204" w:hanging="204"/>
              <w:jc w:val="both"/>
              <w:rPr>
                <w:rFonts w:ascii="Times New Roman" w:hAnsi="Times New Roman" w:cs="Times New Roman"/>
                <w:color w:val="000000" w:themeColor="text1"/>
              </w:rPr>
            </w:pPr>
          </w:p>
        </w:tc>
      </w:tr>
      <w:tr w:rsidR="002656D8" w:rsidRPr="009C738A" w14:paraId="7ADD6EA6" w14:textId="77777777" w:rsidTr="00155C37">
        <w:trPr>
          <w:trHeight w:val="515"/>
        </w:trPr>
        <w:tc>
          <w:tcPr>
            <w:tcW w:w="52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E2DCDCB" w14:textId="73AA5E68" w:rsidR="002656D8" w:rsidRPr="007E07A5" w:rsidRDefault="007E07A5" w:rsidP="007E07A5">
            <w:pPr>
              <w:pStyle w:val="Nagwek"/>
              <w:numPr>
                <w:ilvl w:val="0"/>
                <w:numId w:val="53"/>
              </w:numPr>
              <w:tabs>
                <w:tab w:val="clear" w:pos="4536"/>
              </w:tabs>
              <w:spacing w:after="240"/>
              <w:ind w:left="204" w:hanging="204"/>
              <w:jc w:val="both"/>
              <w:rPr>
                <w:rFonts w:ascii="Times New Roman" w:hAnsi="Times New Roman"/>
              </w:rPr>
            </w:pPr>
            <w:r w:rsidRPr="007E07A5">
              <w:rPr>
                <w:rFonts w:ascii="Times New Roman" w:hAnsi="Times New Roman"/>
              </w:rPr>
              <w:t>podczas postoju maszyny końcówki mocy elementów wykonawczych w szafie elektrycznej są wyłączone</w:t>
            </w:r>
            <w:r>
              <w:rPr>
                <w:rFonts w:ascii="Times New Roman" w:hAnsi="Times New Roman"/>
              </w:rPr>
              <w:t xml:space="preserve"> </w:t>
            </w:r>
            <w:r w:rsidR="002656D8" w:rsidRPr="007E07A5">
              <w:rPr>
                <w:rFonts w:ascii="Times New Roman" w:hAnsi="Times New Roman"/>
              </w:rPr>
              <w:t>-     2,00 pkt</w:t>
            </w:r>
          </w:p>
          <w:p w14:paraId="4E3CB3CB" w14:textId="77777777" w:rsidR="002656D8" w:rsidRPr="00961AEE" w:rsidRDefault="002656D8" w:rsidP="00155C37">
            <w:pPr>
              <w:pStyle w:val="Nagwek"/>
              <w:tabs>
                <w:tab w:val="clear" w:pos="4536"/>
              </w:tabs>
              <w:ind w:left="204"/>
              <w:jc w:val="both"/>
              <w:rPr>
                <w:rFonts w:ascii="Times New Roman" w:hAnsi="Times New Roman"/>
              </w:rPr>
            </w:pPr>
          </w:p>
        </w:tc>
        <w:tc>
          <w:tcPr>
            <w:tcW w:w="3969" w:type="dxa"/>
            <w:tcBorders>
              <w:top w:val="single" w:sz="4" w:space="0" w:color="auto"/>
              <w:left w:val="single" w:sz="4" w:space="0" w:color="auto"/>
              <w:bottom w:val="single" w:sz="4" w:space="0" w:color="auto"/>
              <w:right w:val="single" w:sz="4" w:space="0" w:color="auto"/>
            </w:tcBorders>
          </w:tcPr>
          <w:p w14:paraId="34895E65" w14:textId="77777777" w:rsidR="002656D8" w:rsidRDefault="002656D8" w:rsidP="00155C37">
            <w:pPr>
              <w:pStyle w:val="Nagwek"/>
              <w:tabs>
                <w:tab w:val="clear" w:pos="4536"/>
                <w:tab w:val="center" w:pos="567"/>
              </w:tabs>
              <w:spacing w:line="276" w:lineRule="auto"/>
              <w:jc w:val="both"/>
              <w:rPr>
                <w:rFonts w:ascii="Times New Roman" w:hAnsi="Times New Roman" w:cs="Times New Roman"/>
                <w:color w:val="000000" w:themeColor="text1"/>
              </w:rPr>
            </w:pPr>
          </w:p>
          <w:p w14:paraId="14F70756" w14:textId="77777777" w:rsidR="002656D8" w:rsidRDefault="002656D8" w:rsidP="00155C37">
            <w:pPr>
              <w:pStyle w:val="Nagwek"/>
              <w:tabs>
                <w:tab w:val="clear" w:pos="4536"/>
                <w:tab w:val="center" w:pos="567"/>
              </w:tabs>
              <w:spacing w:line="276" w:lineRule="auto"/>
              <w:jc w:val="both"/>
              <w:rPr>
                <w:rFonts w:ascii="Times New Roman" w:hAnsi="Times New Roman" w:cs="Times New Roman"/>
                <w:color w:val="000000" w:themeColor="text1"/>
              </w:rPr>
            </w:pPr>
            <w:r>
              <w:rPr>
                <w:rFonts w:ascii="Times New Roman" w:hAnsi="Times New Roman" w:cs="Times New Roman"/>
                <w:color w:val="000000" w:themeColor="text1"/>
              </w:rPr>
              <w:t>TAK / NIE*</w:t>
            </w:r>
          </w:p>
          <w:p w14:paraId="63E11C06" w14:textId="77777777" w:rsidR="002656D8" w:rsidRPr="00A56FB9" w:rsidRDefault="002656D8" w:rsidP="00155C37">
            <w:pPr>
              <w:pStyle w:val="Nagwek"/>
              <w:tabs>
                <w:tab w:val="clear" w:pos="4536"/>
                <w:tab w:val="center" w:pos="567"/>
              </w:tabs>
              <w:spacing w:line="276" w:lineRule="auto"/>
              <w:jc w:val="both"/>
              <w:rPr>
                <w:rFonts w:ascii="Times New Roman" w:hAnsi="Times New Roman" w:cs="Times New Roman"/>
                <w:i/>
                <w:iCs/>
                <w:color w:val="000000" w:themeColor="text1"/>
              </w:rPr>
            </w:pPr>
            <w:r w:rsidRPr="00A56FB9">
              <w:rPr>
                <w:rFonts w:ascii="Times New Roman" w:hAnsi="Times New Roman" w:cs="Times New Roman"/>
                <w:i/>
                <w:iCs/>
                <w:color w:val="000000" w:themeColor="text1"/>
              </w:rPr>
              <w:t>zaznaczyć właściwe</w:t>
            </w:r>
          </w:p>
          <w:p w14:paraId="4DFCEB58" w14:textId="77777777" w:rsidR="002656D8" w:rsidRPr="009C738A" w:rsidRDefault="002656D8" w:rsidP="00155C37">
            <w:pPr>
              <w:pStyle w:val="Nagwek"/>
              <w:tabs>
                <w:tab w:val="clear" w:pos="4536"/>
                <w:tab w:val="center" w:pos="567"/>
              </w:tabs>
              <w:spacing w:line="276" w:lineRule="auto"/>
              <w:ind w:left="141"/>
              <w:jc w:val="both"/>
              <w:rPr>
                <w:rFonts w:ascii="Times New Roman" w:hAnsi="Times New Roman" w:cs="Times New Roman"/>
                <w:color w:val="000000" w:themeColor="text1"/>
              </w:rPr>
            </w:pPr>
          </w:p>
        </w:tc>
      </w:tr>
      <w:tr w:rsidR="002656D8" w:rsidRPr="009C738A" w14:paraId="1A6BEFEA" w14:textId="77777777" w:rsidTr="00155C37">
        <w:trPr>
          <w:trHeight w:val="515"/>
        </w:trPr>
        <w:tc>
          <w:tcPr>
            <w:tcW w:w="52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09B726" w14:textId="41745761" w:rsidR="002656D8" w:rsidRPr="00481B4F" w:rsidRDefault="002656D8" w:rsidP="002656D8">
            <w:pPr>
              <w:pStyle w:val="Nagwek"/>
              <w:numPr>
                <w:ilvl w:val="0"/>
                <w:numId w:val="53"/>
              </w:numPr>
              <w:tabs>
                <w:tab w:val="clear" w:pos="4536"/>
              </w:tabs>
              <w:spacing w:after="240"/>
              <w:ind w:left="204" w:hanging="204"/>
              <w:jc w:val="both"/>
              <w:rPr>
                <w:rFonts w:ascii="Times New Roman" w:hAnsi="Times New Roman"/>
              </w:rPr>
            </w:pPr>
            <w:r>
              <w:rPr>
                <w:rFonts w:ascii="Times New Roman" w:hAnsi="Times New Roman"/>
                <w:color w:val="000000" w:themeColor="text1"/>
              </w:rPr>
              <w:t xml:space="preserve"> </w:t>
            </w:r>
            <w:r w:rsidR="00A10C8B" w:rsidRPr="00A10C8B">
              <w:rPr>
                <w:rFonts w:ascii="Times New Roman" w:hAnsi="Times New Roman"/>
                <w:color w:val="000000" w:themeColor="text1"/>
              </w:rPr>
              <w:tab/>
              <w:t>podczas pracy linii każdy moduł, który nie jest aktualnie używany, pozostaje wyłączony (wraz z panelem)</w:t>
            </w:r>
            <w:r>
              <w:rPr>
                <w:rFonts w:ascii="Times New Roman" w:hAnsi="Times New Roman"/>
                <w:color w:val="000000" w:themeColor="text1"/>
              </w:rPr>
              <w:t xml:space="preserve"> – 2,00 pkt</w:t>
            </w:r>
          </w:p>
        </w:tc>
        <w:tc>
          <w:tcPr>
            <w:tcW w:w="3969" w:type="dxa"/>
            <w:tcBorders>
              <w:top w:val="single" w:sz="4" w:space="0" w:color="auto"/>
              <w:left w:val="single" w:sz="4" w:space="0" w:color="auto"/>
              <w:bottom w:val="single" w:sz="4" w:space="0" w:color="auto"/>
              <w:right w:val="single" w:sz="4" w:space="0" w:color="auto"/>
            </w:tcBorders>
          </w:tcPr>
          <w:p w14:paraId="05C40D2B" w14:textId="77777777" w:rsidR="002656D8" w:rsidRDefault="002656D8" w:rsidP="00155C37">
            <w:pPr>
              <w:pStyle w:val="Nagwek"/>
              <w:tabs>
                <w:tab w:val="clear" w:pos="4536"/>
                <w:tab w:val="center" w:pos="567"/>
              </w:tabs>
              <w:spacing w:line="276" w:lineRule="auto"/>
              <w:ind w:left="204" w:hanging="204"/>
              <w:jc w:val="both"/>
              <w:rPr>
                <w:rFonts w:ascii="Times New Roman" w:hAnsi="Times New Roman" w:cs="Times New Roman"/>
                <w:color w:val="000000" w:themeColor="text1"/>
              </w:rPr>
            </w:pPr>
          </w:p>
          <w:p w14:paraId="4D39CE83" w14:textId="77777777" w:rsidR="002656D8" w:rsidRDefault="002656D8" w:rsidP="00155C37">
            <w:pPr>
              <w:pStyle w:val="Nagwek"/>
              <w:tabs>
                <w:tab w:val="clear" w:pos="4536"/>
                <w:tab w:val="center" w:pos="567"/>
              </w:tabs>
              <w:spacing w:line="276" w:lineRule="auto"/>
              <w:jc w:val="both"/>
              <w:rPr>
                <w:rFonts w:ascii="Times New Roman" w:hAnsi="Times New Roman" w:cs="Times New Roman"/>
                <w:color w:val="000000" w:themeColor="text1"/>
              </w:rPr>
            </w:pPr>
            <w:r>
              <w:rPr>
                <w:rFonts w:ascii="Times New Roman" w:hAnsi="Times New Roman" w:cs="Times New Roman"/>
                <w:color w:val="000000" w:themeColor="text1"/>
              </w:rPr>
              <w:t>TAK / NIE*</w:t>
            </w:r>
          </w:p>
          <w:p w14:paraId="3DB451A7" w14:textId="77777777" w:rsidR="002656D8" w:rsidRPr="00A56FB9" w:rsidRDefault="002656D8" w:rsidP="00155C37">
            <w:pPr>
              <w:pStyle w:val="Nagwek"/>
              <w:tabs>
                <w:tab w:val="clear" w:pos="4536"/>
                <w:tab w:val="center" w:pos="567"/>
              </w:tabs>
              <w:spacing w:line="276" w:lineRule="auto"/>
              <w:jc w:val="both"/>
              <w:rPr>
                <w:rFonts w:ascii="Times New Roman" w:hAnsi="Times New Roman" w:cs="Times New Roman"/>
                <w:i/>
                <w:iCs/>
                <w:color w:val="000000" w:themeColor="text1"/>
              </w:rPr>
            </w:pPr>
            <w:r w:rsidRPr="00A56FB9">
              <w:rPr>
                <w:rFonts w:ascii="Times New Roman" w:hAnsi="Times New Roman" w:cs="Times New Roman"/>
                <w:i/>
                <w:iCs/>
                <w:color w:val="000000" w:themeColor="text1"/>
              </w:rPr>
              <w:t>zaznaczyć właściwe</w:t>
            </w:r>
          </w:p>
          <w:p w14:paraId="49AD5A3F" w14:textId="77777777" w:rsidR="002656D8" w:rsidRPr="009C738A" w:rsidRDefault="002656D8" w:rsidP="00155C37">
            <w:pPr>
              <w:pStyle w:val="Nagwek"/>
              <w:tabs>
                <w:tab w:val="clear" w:pos="4536"/>
                <w:tab w:val="center" w:pos="567"/>
              </w:tabs>
              <w:spacing w:line="276" w:lineRule="auto"/>
              <w:ind w:left="204" w:hanging="204"/>
              <w:jc w:val="both"/>
              <w:rPr>
                <w:rFonts w:ascii="Times New Roman" w:hAnsi="Times New Roman" w:cs="Times New Roman"/>
                <w:color w:val="000000" w:themeColor="text1"/>
              </w:rPr>
            </w:pPr>
          </w:p>
        </w:tc>
      </w:tr>
    </w:tbl>
    <w:p w14:paraId="4D8F1F7D" w14:textId="77777777" w:rsidR="000666C6" w:rsidRDefault="000666C6" w:rsidP="00AD2A22">
      <w:pPr>
        <w:pStyle w:val="Akapitzlist"/>
        <w:jc w:val="both"/>
        <w:rPr>
          <w:rFonts w:ascii="Times New Roman" w:hAnsi="Times New Roman" w:cs="Times New Roman"/>
          <w:b/>
          <w:u w:val="single"/>
        </w:rPr>
      </w:pPr>
    </w:p>
    <w:p w14:paraId="56EFB569" w14:textId="77777777" w:rsidR="000666C6" w:rsidRDefault="000666C6" w:rsidP="00AD2A22">
      <w:pPr>
        <w:pStyle w:val="Akapitzlist"/>
        <w:jc w:val="both"/>
        <w:rPr>
          <w:rFonts w:ascii="Times New Roman" w:hAnsi="Times New Roman" w:cs="Times New Roman"/>
          <w:b/>
          <w:u w:val="single"/>
        </w:rPr>
      </w:pPr>
    </w:p>
    <w:p w14:paraId="7AFE56E5" w14:textId="77777777" w:rsidR="000666C6" w:rsidRDefault="000666C6" w:rsidP="00AD2A22">
      <w:pPr>
        <w:pStyle w:val="Akapitzlist"/>
        <w:jc w:val="both"/>
        <w:rPr>
          <w:rFonts w:ascii="Times New Roman" w:hAnsi="Times New Roman" w:cs="Times New Roman"/>
          <w:b/>
          <w:u w:val="single"/>
        </w:rPr>
      </w:pPr>
    </w:p>
    <w:p w14:paraId="40C37CA2" w14:textId="77777777" w:rsidR="0050211A" w:rsidRDefault="0050211A" w:rsidP="00AD2A22">
      <w:pPr>
        <w:pStyle w:val="Akapitzlist"/>
        <w:jc w:val="both"/>
        <w:rPr>
          <w:rFonts w:ascii="Times New Roman" w:hAnsi="Times New Roman" w:cs="Times New Roman"/>
          <w:b/>
          <w:u w:val="single"/>
        </w:rPr>
      </w:pPr>
    </w:p>
    <w:p w14:paraId="24CABDEC" w14:textId="060BAA85" w:rsidR="00AD3A87" w:rsidRPr="0035005E" w:rsidRDefault="00AD3A87" w:rsidP="00E27147">
      <w:pPr>
        <w:pStyle w:val="Akapitzlist"/>
        <w:numPr>
          <w:ilvl w:val="0"/>
          <w:numId w:val="2"/>
        </w:numPr>
        <w:jc w:val="both"/>
        <w:rPr>
          <w:rFonts w:ascii="Times New Roman" w:hAnsi="Times New Roman" w:cs="Times New Roman"/>
          <w:b/>
          <w:u w:val="single"/>
        </w:rPr>
      </w:pPr>
      <w:r w:rsidRPr="0035005E">
        <w:rPr>
          <w:rFonts w:ascii="Times New Roman" w:hAnsi="Times New Roman" w:cs="Times New Roman"/>
          <w:b/>
          <w:u w:val="single"/>
        </w:rPr>
        <w:t>Pozostałe informacje</w:t>
      </w:r>
    </w:p>
    <w:tbl>
      <w:tblPr>
        <w:tblStyle w:val="Tabela-Siatka"/>
        <w:tblW w:w="0" w:type="auto"/>
        <w:tblInd w:w="-284" w:type="dxa"/>
        <w:tblLook w:val="04A0" w:firstRow="1" w:lastRow="0" w:firstColumn="1" w:lastColumn="0" w:noHBand="0" w:noVBand="1"/>
      </w:tblPr>
      <w:tblGrid>
        <w:gridCol w:w="4178"/>
        <w:gridCol w:w="5168"/>
      </w:tblGrid>
      <w:tr w:rsidR="00160046" w:rsidRPr="0035005E" w14:paraId="081A6BFB" w14:textId="77777777" w:rsidTr="0035005E">
        <w:trPr>
          <w:trHeight w:val="404"/>
        </w:trPr>
        <w:tc>
          <w:tcPr>
            <w:tcW w:w="4220" w:type="dxa"/>
            <w:shd w:val="clear" w:color="auto" w:fill="BFBFBF" w:themeFill="background1" w:themeFillShade="BF"/>
          </w:tcPr>
          <w:p w14:paraId="10E4D7E3" w14:textId="77777777" w:rsidR="00AD3A87" w:rsidRPr="0035005E" w:rsidRDefault="00AD3A87" w:rsidP="000F0D2A">
            <w:pPr>
              <w:spacing w:line="276" w:lineRule="auto"/>
              <w:jc w:val="both"/>
              <w:rPr>
                <w:b/>
                <w:sz w:val="22"/>
                <w:szCs w:val="22"/>
              </w:rPr>
            </w:pPr>
            <w:r w:rsidRPr="0035005E">
              <w:rPr>
                <w:b/>
                <w:sz w:val="22"/>
                <w:szCs w:val="22"/>
              </w:rPr>
              <w:t>Opis</w:t>
            </w:r>
          </w:p>
        </w:tc>
        <w:tc>
          <w:tcPr>
            <w:tcW w:w="5244" w:type="dxa"/>
            <w:shd w:val="clear" w:color="auto" w:fill="BFBFBF" w:themeFill="background1" w:themeFillShade="BF"/>
          </w:tcPr>
          <w:p w14:paraId="363AC814" w14:textId="77777777" w:rsidR="00AD3A87" w:rsidRPr="0035005E" w:rsidRDefault="00AD3A87" w:rsidP="000F0D2A">
            <w:pPr>
              <w:spacing w:line="276" w:lineRule="auto"/>
              <w:jc w:val="both"/>
              <w:rPr>
                <w:b/>
                <w:sz w:val="22"/>
                <w:szCs w:val="22"/>
              </w:rPr>
            </w:pPr>
            <w:r w:rsidRPr="0035005E">
              <w:rPr>
                <w:b/>
                <w:color w:val="FF0000"/>
                <w:sz w:val="22"/>
                <w:szCs w:val="22"/>
              </w:rPr>
              <w:t xml:space="preserve">Uwaga! </w:t>
            </w:r>
            <w:r w:rsidR="000527FE" w:rsidRPr="0035005E">
              <w:rPr>
                <w:b/>
                <w:color w:val="FF0000"/>
                <w:sz w:val="22"/>
                <w:szCs w:val="22"/>
              </w:rPr>
              <w:t xml:space="preserve"> </w:t>
            </w:r>
            <w:r w:rsidR="00C1101E" w:rsidRPr="0035005E">
              <w:rPr>
                <w:b/>
                <w:color w:val="FF0000"/>
                <w:sz w:val="22"/>
                <w:szCs w:val="22"/>
              </w:rPr>
              <w:t>N</w:t>
            </w:r>
            <w:r w:rsidRPr="0035005E">
              <w:rPr>
                <w:b/>
                <w:color w:val="FF0000"/>
                <w:sz w:val="22"/>
                <w:szCs w:val="22"/>
              </w:rPr>
              <w:t>ależy uzupełnić</w:t>
            </w:r>
            <w:r w:rsidR="00C1101E" w:rsidRPr="0035005E">
              <w:rPr>
                <w:b/>
                <w:color w:val="FF0000"/>
                <w:sz w:val="22"/>
                <w:szCs w:val="22"/>
              </w:rPr>
              <w:t>.</w:t>
            </w:r>
          </w:p>
        </w:tc>
      </w:tr>
      <w:tr w:rsidR="00160046" w:rsidRPr="0035005E" w14:paraId="539F348E" w14:textId="77777777" w:rsidTr="00C1101E">
        <w:trPr>
          <w:trHeight w:val="539"/>
        </w:trPr>
        <w:tc>
          <w:tcPr>
            <w:tcW w:w="4220" w:type="dxa"/>
            <w:shd w:val="clear" w:color="auto" w:fill="BFBFBF" w:themeFill="background1" w:themeFillShade="BF"/>
          </w:tcPr>
          <w:p w14:paraId="78AD1EF2" w14:textId="77777777" w:rsidR="003B566A" w:rsidRPr="0035005E" w:rsidRDefault="00765287" w:rsidP="000F0D2A">
            <w:pPr>
              <w:tabs>
                <w:tab w:val="left" w:pos="426"/>
              </w:tabs>
              <w:spacing w:line="276" w:lineRule="auto"/>
              <w:jc w:val="both"/>
              <w:rPr>
                <w:sz w:val="22"/>
                <w:szCs w:val="22"/>
              </w:rPr>
            </w:pPr>
            <w:r w:rsidRPr="0035005E">
              <w:rPr>
                <w:b/>
                <w:sz w:val="22"/>
                <w:szCs w:val="22"/>
              </w:rPr>
              <w:t>Termin ważności oferty</w:t>
            </w:r>
            <w:r w:rsidR="003B566A" w:rsidRPr="0035005E">
              <w:rPr>
                <w:sz w:val="22"/>
                <w:szCs w:val="22"/>
              </w:rPr>
              <w:t>:</w:t>
            </w:r>
          </w:p>
          <w:p w14:paraId="248934E8" w14:textId="0BE5BB8C" w:rsidR="003B566A" w:rsidRPr="0035005E" w:rsidRDefault="00765287" w:rsidP="000F0D2A">
            <w:pPr>
              <w:tabs>
                <w:tab w:val="left" w:pos="426"/>
              </w:tabs>
              <w:spacing w:line="276" w:lineRule="auto"/>
              <w:jc w:val="both"/>
              <w:rPr>
                <w:sz w:val="22"/>
                <w:szCs w:val="22"/>
              </w:rPr>
            </w:pPr>
            <w:r w:rsidRPr="0035005E">
              <w:rPr>
                <w:sz w:val="22"/>
                <w:szCs w:val="22"/>
              </w:rPr>
              <w:t>wymagan</w:t>
            </w:r>
            <w:r w:rsidR="003B566A" w:rsidRPr="0035005E">
              <w:rPr>
                <w:sz w:val="22"/>
                <w:szCs w:val="22"/>
              </w:rPr>
              <w:t>e</w:t>
            </w:r>
            <w:r w:rsidRPr="0035005E">
              <w:rPr>
                <w:sz w:val="22"/>
                <w:szCs w:val="22"/>
              </w:rPr>
              <w:t xml:space="preserve"> min</w:t>
            </w:r>
            <w:r w:rsidR="000527FE" w:rsidRPr="0035005E">
              <w:rPr>
                <w:sz w:val="22"/>
                <w:szCs w:val="22"/>
              </w:rPr>
              <w:t xml:space="preserve">. </w:t>
            </w:r>
            <w:r w:rsidR="00265409" w:rsidRPr="0035005E">
              <w:rPr>
                <w:sz w:val="22"/>
                <w:szCs w:val="22"/>
              </w:rPr>
              <w:t>3</w:t>
            </w:r>
            <w:r w:rsidRPr="0035005E">
              <w:rPr>
                <w:sz w:val="22"/>
                <w:szCs w:val="22"/>
              </w:rPr>
              <w:t>0</w:t>
            </w:r>
            <w:r w:rsidR="00C56600" w:rsidRPr="0035005E">
              <w:rPr>
                <w:sz w:val="22"/>
                <w:szCs w:val="22"/>
              </w:rPr>
              <w:t xml:space="preserve"> </w:t>
            </w:r>
            <w:r w:rsidRPr="0035005E">
              <w:rPr>
                <w:sz w:val="22"/>
                <w:szCs w:val="22"/>
              </w:rPr>
              <w:t>dni</w:t>
            </w:r>
            <w:r w:rsidR="003B566A" w:rsidRPr="0035005E">
              <w:rPr>
                <w:sz w:val="22"/>
                <w:szCs w:val="22"/>
              </w:rPr>
              <w:t xml:space="preserve"> od dnia upływu terminu składania ofert</w:t>
            </w:r>
          </w:p>
        </w:tc>
        <w:tc>
          <w:tcPr>
            <w:tcW w:w="5244" w:type="dxa"/>
          </w:tcPr>
          <w:p w14:paraId="3EBF8006" w14:textId="3700CB04" w:rsidR="00AD3A87" w:rsidRPr="005C30F9" w:rsidRDefault="005C30F9" w:rsidP="005C30F9">
            <w:pPr>
              <w:spacing w:line="276" w:lineRule="auto"/>
              <w:jc w:val="both"/>
              <w:rPr>
                <w:i/>
                <w:sz w:val="22"/>
                <w:szCs w:val="22"/>
              </w:rPr>
            </w:pPr>
            <w:r w:rsidRPr="005C30F9">
              <w:rPr>
                <w:i/>
                <w:sz w:val="22"/>
                <w:szCs w:val="22"/>
              </w:rPr>
              <w:t xml:space="preserve">Proszę podać ilość </w:t>
            </w:r>
            <w:r>
              <w:rPr>
                <w:i/>
                <w:sz w:val="22"/>
                <w:szCs w:val="22"/>
              </w:rPr>
              <w:t>dni</w:t>
            </w:r>
          </w:p>
        </w:tc>
      </w:tr>
      <w:tr w:rsidR="00160046" w:rsidRPr="0035005E" w14:paraId="20CDEF40" w14:textId="77777777" w:rsidTr="00C1101E">
        <w:trPr>
          <w:trHeight w:val="539"/>
        </w:trPr>
        <w:tc>
          <w:tcPr>
            <w:tcW w:w="4220" w:type="dxa"/>
            <w:shd w:val="clear" w:color="auto" w:fill="BFBFBF" w:themeFill="background1" w:themeFillShade="BF"/>
          </w:tcPr>
          <w:p w14:paraId="418FC603" w14:textId="77777777" w:rsidR="00265409" w:rsidRPr="0035005E" w:rsidRDefault="00265409" w:rsidP="000F0D2A">
            <w:pPr>
              <w:pStyle w:val="Standard"/>
              <w:spacing w:line="276" w:lineRule="auto"/>
              <w:rPr>
                <w:b/>
                <w:bCs/>
                <w:sz w:val="22"/>
                <w:szCs w:val="22"/>
              </w:rPr>
            </w:pPr>
            <w:r w:rsidRPr="0035005E">
              <w:rPr>
                <w:b/>
                <w:bCs/>
                <w:sz w:val="22"/>
                <w:szCs w:val="22"/>
              </w:rPr>
              <w:lastRenderedPageBreak/>
              <w:t xml:space="preserve">Planowany termin wykonania przedmiotu zamówienia (realizacji umowy): </w:t>
            </w:r>
          </w:p>
          <w:p w14:paraId="0C957DCF" w14:textId="3400A269" w:rsidR="002C2495" w:rsidRPr="002C2495" w:rsidRDefault="002C2495" w:rsidP="002C2495">
            <w:pPr>
              <w:spacing w:line="276" w:lineRule="auto"/>
              <w:jc w:val="both"/>
              <w:rPr>
                <w:rFonts w:eastAsia="Calibri"/>
                <w:color w:val="00000A"/>
                <w:sz w:val="24"/>
                <w:szCs w:val="24"/>
              </w:rPr>
            </w:pPr>
            <w:r w:rsidRPr="002C2495">
              <w:rPr>
                <w:rFonts w:eastAsia="Calibri"/>
                <w:color w:val="00000A"/>
                <w:sz w:val="24"/>
                <w:szCs w:val="24"/>
              </w:rPr>
              <w:t xml:space="preserve">do </w:t>
            </w:r>
            <w:r w:rsidR="0062086B">
              <w:rPr>
                <w:rFonts w:eastAsia="Calibri"/>
                <w:color w:val="00000A"/>
                <w:sz w:val="24"/>
                <w:szCs w:val="24"/>
              </w:rPr>
              <w:t>7</w:t>
            </w:r>
            <w:r w:rsidRPr="002C2495">
              <w:rPr>
                <w:rFonts w:eastAsia="Calibri"/>
                <w:color w:val="00000A"/>
                <w:sz w:val="24"/>
                <w:szCs w:val="24"/>
              </w:rPr>
              <w:t xml:space="preserve"> miesięcy od dnia podpisania umowy.</w:t>
            </w:r>
          </w:p>
          <w:p w14:paraId="5E082B90" w14:textId="77777777" w:rsidR="002C2495" w:rsidRPr="00386176" w:rsidRDefault="002C2495" w:rsidP="002C2495">
            <w:pPr>
              <w:spacing w:line="276" w:lineRule="auto"/>
              <w:rPr>
                <w:rFonts w:eastAsia="Calibri"/>
                <w:color w:val="00000A"/>
              </w:rPr>
            </w:pPr>
          </w:p>
          <w:p w14:paraId="2F09B898" w14:textId="11AFC2B7" w:rsidR="00265409" w:rsidRPr="0035005E" w:rsidRDefault="00561C4A" w:rsidP="002C2495">
            <w:pPr>
              <w:tabs>
                <w:tab w:val="left" w:pos="426"/>
              </w:tabs>
              <w:spacing w:line="276" w:lineRule="auto"/>
              <w:jc w:val="both"/>
              <w:rPr>
                <w:b/>
                <w:sz w:val="22"/>
                <w:szCs w:val="22"/>
              </w:rPr>
            </w:pPr>
            <w:r w:rsidRPr="00561C4A">
              <w:rPr>
                <w:i/>
                <w:iCs/>
                <w:color w:val="000000"/>
              </w:rPr>
              <w:t xml:space="preserve">Poprzez termin wykonania przedmiotu zamówienia/realizacji umowy rozumie się dostarczenie Przedmiotu Dostawy do miejsca realizacji zamówienia oraz przeprowadzenie wszelkich pozostałych czynności niezbędnych do jego uruchomienia w miejscu wykonania zamówienia, tj. dostawę, instalację oraz wszelkie inne prace związane z wykonaniem, </w:t>
            </w:r>
            <w:proofErr w:type="gramStart"/>
            <w:r w:rsidRPr="00561C4A">
              <w:rPr>
                <w:i/>
                <w:iCs/>
                <w:color w:val="000000"/>
              </w:rPr>
              <w:t>montażem  i</w:t>
            </w:r>
            <w:proofErr w:type="gramEnd"/>
            <w:r w:rsidRPr="00561C4A">
              <w:rPr>
                <w:i/>
                <w:iCs/>
                <w:color w:val="000000"/>
              </w:rPr>
              <w:t xml:space="preserve"> uruchomieniem Przedmiotu Dostawy w miejscu wskazanym przez Zamawiającego- wraz ze specjalistycznym instruktażem w </w:t>
            </w:r>
            <w:proofErr w:type="gramStart"/>
            <w:r w:rsidRPr="00561C4A">
              <w:rPr>
                <w:i/>
                <w:iCs/>
                <w:color w:val="000000"/>
              </w:rPr>
              <w:t>jego  obsłudze</w:t>
            </w:r>
            <w:proofErr w:type="gramEnd"/>
            <w:r w:rsidRPr="00561C4A">
              <w:rPr>
                <w:i/>
                <w:iCs/>
                <w:color w:val="000000"/>
              </w:rPr>
              <w:t>.</w:t>
            </w:r>
          </w:p>
        </w:tc>
        <w:tc>
          <w:tcPr>
            <w:tcW w:w="5244" w:type="dxa"/>
          </w:tcPr>
          <w:p w14:paraId="22FB613C" w14:textId="5AF0F213" w:rsidR="00265409" w:rsidRPr="005B19CD" w:rsidRDefault="005B19CD" w:rsidP="002C2495">
            <w:pPr>
              <w:spacing w:line="276" w:lineRule="auto"/>
              <w:jc w:val="both"/>
              <w:rPr>
                <w:i/>
                <w:sz w:val="22"/>
                <w:szCs w:val="22"/>
              </w:rPr>
            </w:pPr>
            <w:r w:rsidRPr="005B19CD">
              <w:rPr>
                <w:i/>
                <w:sz w:val="22"/>
                <w:szCs w:val="22"/>
              </w:rPr>
              <w:t xml:space="preserve">Proszę podać </w:t>
            </w:r>
            <w:r w:rsidR="002C2495">
              <w:rPr>
                <w:i/>
                <w:sz w:val="22"/>
                <w:szCs w:val="22"/>
              </w:rPr>
              <w:t>ilość miesięcy</w:t>
            </w:r>
            <w:r w:rsidR="00561C4A">
              <w:rPr>
                <w:i/>
                <w:sz w:val="22"/>
                <w:szCs w:val="22"/>
              </w:rPr>
              <w:t xml:space="preserve"> od daty podpisania umowy:</w:t>
            </w:r>
          </w:p>
        </w:tc>
      </w:tr>
    </w:tbl>
    <w:p w14:paraId="33D8DC40" w14:textId="757750D9" w:rsidR="006821EB" w:rsidRPr="0035005E" w:rsidRDefault="0003240F" w:rsidP="000F0D2A">
      <w:pPr>
        <w:spacing w:after="0"/>
        <w:jc w:val="both"/>
        <w:rPr>
          <w:rFonts w:ascii="Times New Roman" w:hAnsi="Times New Roman" w:cs="Times New Roman"/>
        </w:rPr>
      </w:pPr>
      <w:r>
        <w:rPr>
          <w:rFonts w:ascii="Times New Roman" w:hAnsi="Times New Roman" w:cs="Times New Roman"/>
        </w:rPr>
        <w:t xml:space="preserve"> </w:t>
      </w:r>
    </w:p>
    <w:p w14:paraId="04C73888" w14:textId="0E505C63" w:rsidR="00AD3A87" w:rsidRPr="0035005E" w:rsidRDefault="00AD3A87" w:rsidP="00E27147">
      <w:pPr>
        <w:pStyle w:val="Akapitzlist"/>
        <w:numPr>
          <w:ilvl w:val="0"/>
          <w:numId w:val="4"/>
        </w:numPr>
        <w:spacing w:after="0"/>
        <w:jc w:val="both"/>
        <w:rPr>
          <w:rFonts w:ascii="Times New Roman" w:hAnsi="Times New Roman" w:cs="Times New Roman"/>
        </w:rPr>
      </w:pPr>
      <w:r w:rsidRPr="0035005E">
        <w:rPr>
          <w:rFonts w:ascii="Times New Roman" w:hAnsi="Times New Roman" w:cs="Times New Roman"/>
        </w:rPr>
        <w:t xml:space="preserve">Oświadczam/my, że zapoznaliśmy się z treścią zapytania ofertowego i nie wnoszę/simy </w:t>
      </w:r>
      <w:r w:rsidR="002D15C4">
        <w:rPr>
          <w:rFonts w:ascii="Times New Roman" w:hAnsi="Times New Roman" w:cs="Times New Roman"/>
        </w:rPr>
        <w:br/>
      </w:r>
      <w:r w:rsidRPr="0035005E">
        <w:rPr>
          <w:rFonts w:ascii="Times New Roman" w:hAnsi="Times New Roman" w:cs="Times New Roman"/>
        </w:rPr>
        <w:t>do niego zastrzeżeń oraz przyjmuję/</w:t>
      </w:r>
      <w:proofErr w:type="spellStart"/>
      <w:r w:rsidRPr="0035005E">
        <w:rPr>
          <w:rFonts w:ascii="Times New Roman" w:hAnsi="Times New Roman" w:cs="Times New Roman"/>
        </w:rPr>
        <w:t>emy</w:t>
      </w:r>
      <w:proofErr w:type="spellEnd"/>
      <w:r w:rsidRPr="0035005E">
        <w:rPr>
          <w:rFonts w:ascii="Times New Roman" w:hAnsi="Times New Roman" w:cs="Times New Roman"/>
        </w:rPr>
        <w:t xml:space="preserve"> warunki w niej zawarte.</w:t>
      </w:r>
    </w:p>
    <w:p w14:paraId="69D074AC" w14:textId="77777777" w:rsidR="00AD3A87" w:rsidRPr="0035005E" w:rsidRDefault="00AD3A87" w:rsidP="00E27147">
      <w:pPr>
        <w:pStyle w:val="Akapitzlist"/>
        <w:numPr>
          <w:ilvl w:val="0"/>
          <w:numId w:val="4"/>
        </w:numPr>
        <w:spacing w:after="0"/>
        <w:jc w:val="both"/>
        <w:rPr>
          <w:rFonts w:ascii="Times New Roman" w:hAnsi="Times New Roman" w:cs="Times New Roman"/>
        </w:rPr>
      </w:pPr>
      <w:r w:rsidRPr="0035005E">
        <w:rPr>
          <w:rFonts w:ascii="Times New Roman" w:hAnsi="Times New Roman" w:cs="Times New Roman"/>
        </w:rPr>
        <w:t xml:space="preserve">W przypadku wyboru naszej </w:t>
      </w:r>
      <w:proofErr w:type="gramStart"/>
      <w:r w:rsidRPr="0035005E">
        <w:rPr>
          <w:rFonts w:ascii="Times New Roman" w:hAnsi="Times New Roman" w:cs="Times New Roman"/>
        </w:rPr>
        <w:t>oferty,</w:t>
      </w:r>
      <w:proofErr w:type="gramEnd"/>
      <w:r w:rsidRPr="0035005E">
        <w:rPr>
          <w:rFonts w:ascii="Times New Roman" w:hAnsi="Times New Roman" w:cs="Times New Roman"/>
        </w:rPr>
        <w:t xml:space="preserve"> jako najkorzystniejszej zobowiązuję/</w:t>
      </w:r>
      <w:proofErr w:type="spellStart"/>
      <w:r w:rsidRPr="0035005E">
        <w:rPr>
          <w:rFonts w:ascii="Times New Roman" w:hAnsi="Times New Roman" w:cs="Times New Roman"/>
        </w:rPr>
        <w:t>emy</w:t>
      </w:r>
      <w:proofErr w:type="spellEnd"/>
      <w:r w:rsidRPr="0035005E">
        <w:rPr>
          <w:rFonts w:ascii="Times New Roman" w:hAnsi="Times New Roman" w:cs="Times New Roman"/>
        </w:rPr>
        <w:t xml:space="preserve"> się do zawarcia pisemnej umowy w miejscu i terminie wyznaczonym przez Zamawiającego.</w:t>
      </w:r>
    </w:p>
    <w:p w14:paraId="7D18DE52" w14:textId="77777777" w:rsidR="00187285" w:rsidRDefault="00AD3A87" w:rsidP="00E27147">
      <w:pPr>
        <w:pStyle w:val="Akapitzlist"/>
        <w:numPr>
          <w:ilvl w:val="0"/>
          <w:numId w:val="4"/>
        </w:numPr>
        <w:spacing w:after="0"/>
        <w:jc w:val="both"/>
        <w:rPr>
          <w:rFonts w:ascii="Times New Roman" w:hAnsi="Times New Roman" w:cs="Times New Roman"/>
        </w:rPr>
      </w:pPr>
      <w:r w:rsidRPr="0035005E">
        <w:rPr>
          <w:rFonts w:ascii="Times New Roman" w:hAnsi="Times New Roman" w:cs="Times New Roman"/>
        </w:rPr>
        <w:t>Oświadczamy, że zaoferowany przez nas przedmiot zamówienia spełnia w</w:t>
      </w:r>
      <w:r w:rsidR="00187285" w:rsidRPr="0035005E">
        <w:rPr>
          <w:rFonts w:ascii="Times New Roman" w:hAnsi="Times New Roman" w:cs="Times New Roman"/>
        </w:rPr>
        <w:t xml:space="preserve"> wszystkie parametry techniczne Zamawiającego</w:t>
      </w:r>
      <w:r w:rsidR="00D07DAF" w:rsidRPr="0035005E">
        <w:rPr>
          <w:rFonts w:ascii="Times New Roman" w:hAnsi="Times New Roman" w:cs="Times New Roman"/>
        </w:rPr>
        <w:t>.</w:t>
      </w:r>
    </w:p>
    <w:p w14:paraId="3D6C6815" w14:textId="77777777" w:rsidR="0003240F" w:rsidRDefault="0003240F" w:rsidP="0003240F">
      <w:pPr>
        <w:pStyle w:val="Akapitzlist"/>
        <w:spacing w:after="0"/>
        <w:jc w:val="both"/>
        <w:rPr>
          <w:rFonts w:ascii="Times New Roman" w:hAnsi="Times New Roman" w:cs="Times New Roman"/>
        </w:rPr>
      </w:pPr>
    </w:p>
    <w:p w14:paraId="2AD096B7" w14:textId="77777777" w:rsidR="0003240F" w:rsidRPr="0035005E" w:rsidRDefault="0003240F" w:rsidP="0003240F">
      <w:pPr>
        <w:pStyle w:val="Akapitzlist"/>
        <w:spacing w:after="0"/>
        <w:jc w:val="both"/>
        <w:rPr>
          <w:rFonts w:ascii="Times New Roman" w:hAnsi="Times New Roman" w:cs="Times New Roman"/>
        </w:rPr>
      </w:pPr>
    </w:p>
    <w:p w14:paraId="4DE67F74" w14:textId="77777777" w:rsidR="000527FE" w:rsidRPr="0035005E" w:rsidRDefault="000527FE" w:rsidP="000F0D2A">
      <w:pPr>
        <w:spacing w:after="0"/>
        <w:jc w:val="both"/>
        <w:rPr>
          <w:rFonts w:ascii="Times New Roman" w:hAnsi="Times New Roman" w:cs="Times New Roman"/>
        </w:rPr>
      </w:pPr>
    </w:p>
    <w:p w14:paraId="1EB45265" w14:textId="77777777" w:rsidR="00A35D5C" w:rsidRPr="0035005E" w:rsidRDefault="00C56600" w:rsidP="000F0D2A">
      <w:pPr>
        <w:rPr>
          <w:rFonts w:ascii="Times New Roman" w:hAnsi="Times New Roman" w:cs="Times New Roman"/>
        </w:rPr>
      </w:pPr>
      <w:r w:rsidRPr="0035005E">
        <w:rPr>
          <w:rFonts w:ascii="Times New Roman" w:hAnsi="Times New Roman" w:cs="Times New Roman"/>
        </w:rPr>
        <w:t xml:space="preserve">…………………………………………                     ……………………………………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4956"/>
      </w:tblGrid>
      <w:tr w:rsidR="007F592F" w:rsidRPr="0035005E" w14:paraId="06965A90" w14:textId="77777777" w:rsidTr="00320000">
        <w:tc>
          <w:tcPr>
            <w:tcW w:w="4106" w:type="dxa"/>
          </w:tcPr>
          <w:p w14:paraId="06C9AA96" w14:textId="0B4A84B4" w:rsidR="007F592F" w:rsidRPr="0035005E" w:rsidRDefault="00160046" w:rsidP="000F0D2A">
            <w:pPr>
              <w:spacing w:line="276" w:lineRule="auto"/>
              <w:jc w:val="center"/>
              <w:rPr>
                <w:sz w:val="22"/>
                <w:szCs w:val="22"/>
              </w:rPr>
            </w:pPr>
            <w:r>
              <w:rPr>
                <w:i/>
                <w:sz w:val="22"/>
                <w:szCs w:val="22"/>
              </w:rPr>
              <w:t>m</w:t>
            </w:r>
            <w:r w:rsidR="007F592F" w:rsidRPr="0035005E">
              <w:rPr>
                <w:i/>
                <w:sz w:val="22"/>
                <w:szCs w:val="22"/>
              </w:rPr>
              <w:t>iejscowość, data</w:t>
            </w:r>
          </w:p>
        </w:tc>
        <w:tc>
          <w:tcPr>
            <w:tcW w:w="4956" w:type="dxa"/>
          </w:tcPr>
          <w:p w14:paraId="01A1F152" w14:textId="77777777" w:rsidR="007F592F" w:rsidRPr="0035005E" w:rsidRDefault="007F592F" w:rsidP="000F0D2A">
            <w:pPr>
              <w:spacing w:line="276" w:lineRule="auto"/>
              <w:ind w:left="29"/>
              <w:jc w:val="center"/>
              <w:rPr>
                <w:i/>
                <w:sz w:val="22"/>
                <w:szCs w:val="22"/>
              </w:rPr>
            </w:pPr>
            <w:r w:rsidRPr="0035005E">
              <w:rPr>
                <w:i/>
                <w:sz w:val="22"/>
                <w:szCs w:val="22"/>
              </w:rPr>
              <w:t>podpis osoby/osób</w:t>
            </w:r>
          </w:p>
          <w:p w14:paraId="3CB38C70" w14:textId="77777777" w:rsidR="007F592F" w:rsidRPr="0035005E" w:rsidRDefault="007F592F" w:rsidP="000F0D2A">
            <w:pPr>
              <w:spacing w:line="276" w:lineRule="auto"/>
              <w:ind w:left="29"/>
              <w:jc w:val="center"/>
              <w:rPr>
                <w:i/>
                <w:sz w:val="22"/>
                <w:szCs w:val="22"/>
              </w:rPr>
            </w:pPr>
            <w:r w:rsidRPr="0035005E">
              <w:rPr>
                <w:i/>
                <w:sz w:val="22"/>
                <w:szCs w:val="22"/>
              </w:rPr>
              <w:t>uprawnionych do reprezentowania</w:t>
            </w:r>
          </w:p>
          <w:p w14:paraId="7D68FABF" w14:textId="77777777" w:rsidR="00272D0F" w:rsidRPr="0035005E" w:rsidRDefault="007F592F" w:rsidP="000F0D2A">
            <w:pPr>
              <w:spacing w:line="276" w:lineRule="auto"/>
              <w:ind w:left="29"/>
              <w:jc w:val="center"/>
              <w:rPr>
                <w:i/>
                <w:sz w:val="22"/>
                <w:szCs w:val="22"/>
              </w:rPr>
            </w:pPr>
            <w:r w:rsidRPr="0035005E">
              <w:rPr>
                <w:i/>
                <w:sz w:val="22"/>
                <w:szCs w:val="22"/>
              </w:rPr>
              <w:t>Wykonawcy</w:t>
            </w:r>
          </w:p>
          <w:p w14:paraId="4F1F80A0" w14:textId="030210B7" w:rsidR="009321B6" w:rsidRPr="0035005E" w:rsidRDefault="009321B6" w:rsidP="000F0D2A">
            <w:pPr>
              <w:spacing w:line="276" w:lineRule="auto"/>
              <w:ind w:left="29"/>
              <w:jc w:val="center"/>
              <w:rPr>
                <w:i/>
                <w:sz w:val="22"/>
                <w:szCs w:val="22"/>
              </w:rPr>
            </w:pPr>
          </w:p>
        </w:tc>
      </w:tr>
    </w:tbl>
    <w:p w14:paraId="5E573B2F" w14:textId="77777777" w:rsidR="00D07DAF" w:rsidRPr="0035005E" w:rsidRDefault="00D07DAF" w:rsidP="00AD2A22">
      <w:pPr>
        <w:jc w:val="both"/>
        <w:rPr>
          <w:rFonts w:ascii="Times New Roman" w:hAnsi="Times New Roman" w:cs="Times New Roman"/>
        </w:rPr>
      </w:pPr>
    </w:p>
    <w:sectPr w:rsidR="00D07DAF" w:rsidRPr="0035005E" w:rsidSect="000E1537">
      <w:headerReference w:type="default" r:id="rId8"/>
      <w:footerReference w:type="default" r:id="rId9"/>
      <w:pgSz w:w="11906" w:h="16838"/>
      <w:pgMar w:top="830" w:right="1417" w:bottom="709" w:left="1417" w:header="568" w:footer="4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12210" w14:textId="77777777" w:rsidR="00081ADC" w:rsidRDefault="00081ADC" w:rsidP="00542CAD">
      <w:pPr>
        <w:spacing w:after="0" w:line="240" w:lineRule="auto"/>
      </w:pPr>
      <w:r>
        <w:separator/>
      </w:r>
    </w:p>
  </w:endnote>
  <w:endnote w:type="continuationSeparator" w:id="0">
    <w:p w14:paraId="4BD66407" w14:textId="77777777" w:rsidR="00081ADC" w:rsidRDefault="00081ADC" w:rsidP="00542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jaVuSans">
    <w:panose1 w:val="00000000000000000000"/>
    <w:charset w:val="80"/>
    <w:family w:val="auto"/>
    <w:notTrueType/>
    <w:pitch w:val="default"/>
    <w:sig w:usb0="00000005" w:usb1="08070000" w:usb2="00000010" w:usb3="00000000" w:csb0="00020002" w:csb1="00000000"/>
  </w:font>
  <w:font w:name="FreeSans">
    <w:altName w:val="MS Mincho"/>
    <w:charset w:val="80"/>
    <w:family w:val="auto"/>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25977" w14:textId="77777777" w:rsidR="00517B66" w:rsidRDefault="00517B66">
    <w:pPr>
      <w:ind w:right="260"/>
      <w:rPr>
        <w:color w:val="0F243E" w:themeColor="text2" w:themeShade="80"/>
        <w:sz w:val="26"/>
        <w:szCs w:val="26"/>
      </w:rPr>
    </w:pPr>
    <w:r>
      <w:rPr>
        <w:noProof/>
        <w:color w:val="1F497D" w:themeColor="text2"/>
        <w:sz w:val="26"/>
        <w:szCs w:val="26"/>
        <w:lang w:eastAsia="pl-PL"/>
      </w:rPr>
      <mc:AlternateContent>
        <mc:Choice Requires="wps">
          <w:drawing>
            <wp:anchor distT="0" distB="0" distL="114300" distR="114300" simplePos="0" relativeHeight="251659264" behindDoc="0" locked="0" layoutInCell="1" allowOverlap="1" wp14:anchorId="30ADEC71" wp14:editId="1B5482B8">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49" name="Pole tekstowe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4279441" w14:textId="77777777" w:rsidR="00517B66" w:rsidRPr="00447923" w:rsidRDefault="00517B66">
                          <w:pPr>
                            <w:spacing w:after="0"/>
                            <w:jc w:val="center"/>
                            <w:rPr>
                              <w:rFonts w:ascii="Times New Roman" w:hAnsi="Times New Roman" w:cs="Times New Roman"/>
                              <w:color w:val="0F243E" w:themeColor="text2" w:themeShade="80"/>
                              <w:sz w:val="26"/>
                              <w:szCs w:val="26"/>
                            </w:rPr>
                          </w:pPr>
                          <w:r w:rsidRPr="00447923">
                            <w:rPr>
                              <w:rFonts w:ascii="Times New Roman" w:hAnsi="Times New Roman" w:cs="Times New Roman"/>
                              <w:color w:val="0F243E" w:themeColor="text2" w:themeShade="80"/>
                              <w:sz w:val="26"/>
                              <w:szCs w:val="26"/>
                            </w:rPr>
                            <w:fldChar w:fldCharType="begin"/>
                          </w:r>
                          <w:r w:rsidRPr="00447923">
                            <w:rPr>
                              <w:rFonts w:ascii="Times New Roman" w:hAnsi="Times New Roman" w:cs="Times New Roman"/>
                              <w:color w:val="0F243E" w:themeColor="text2" w:themeShade="80"/>
                              <w:sz w:val="26"/>
                              <w:szCs w:val="26"/>
                            </w:rPr>
                            <w:instrText>PAGE  \* Arabic  \* MERGEFORMAT</w:instrText>
                          </w:r>
                          <w:r w:rsidRPr="00447923">
                            <w:rPr>
                              <w:rFonts w:ascii="Times New Roman" w:hAnsi="Times New Roman" w:cs="Times New Roman"/>
                              <w:color w:val="0F243E" w:themeColor="text2" w:themeShade="80"/>
                              <w:sz w:val="26"/>
                              <w:szCs w:val="26"/>
                            </w:rPr>
                            <w:fldChar w:fldCharType="separate"/>
                          </w:r>
                          <w:r w:rsidR="005C30F9">
                            <w:rPr>
                              <w:rFonts w:ascii="Times New Roman" w:hAnsi="Times New Roman" w:cs="Times New Roman"/>
                              <w:noProof/>
                              <w:color w:val="0F243E" w:themeColor="text2" w:themeShade="80"/>
                              <w:sz w:val="26"/>
                              <w:szCs w:val="26"/>
                            </w:rPr>
                            <w:t>10</w:t>
                          </w:r>
                          <w:r w:rsidRPr="00447923">
                            <w:rPr>
                              <w:rFonts w:ascii="Times New Roman" w:hAnsi="Times New Roman" w:cs="Times New Roman"/>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ADEC71" id="_x0000_t202" coordsize="21600,21600" o:spt="202" path="m,l,21600r21600,l21600,xe">
              <v:stroke joinstyle="miter"/>
              <v:path gradientshapeok="t" o:connecttype="rect"/>
            </v:shapetype>
            <v:shape id="Pole tekstowe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" fillcolor="white [3201]" stroked="f" strokeweight=".5pt">
              <v:textbox style="mso-fit-shape-to-text:t" inset="0,,0">
                <w:txbxContent>
                  <w:p w14:paraId="14279441" w14:textId="77777777" w:rsidR="00517B66" w:rsidRPr="00447923" w:rsidRDefault="00517B66">
                    <w:pPr>
                      <w:spacing w:after="0"/>
                      <w:jc w:val="center"/>
                      <w:rPr>
                        <w:rFonts w:ascii="Times New Roman" w:hAnsi="Times New Roman" w:cs="Times New Roman"/>
                        <w:color w:val="0F243E" w:themeColor="text2" w:themeShade="80"/>
                        <w:sz w:val="26"/>
                        <w:szCs w:val="26"/>
                      </w:rPr>
                    </w:pPr>
                    <w:r w:rsidRPr="00447923">
                      <w:rPr>
                        <w:rFonts w:ascii="Times New Roman" w:hAnsi="Times New Roman" w:cs="Times New Roman"/>
                        <w:color w:val="0F243E" w:themeColor="text2" w:themeShade="80"/>
                        <w:sz w:val="26"/>
                        <w:szCs w:val="26"/>
                      </w:rPr>
                      <w:fldChar w:fldCharType="begin"/>
                    </w:r>
                    <w:r w:rsidRPr="00447923">
                      <w:rPr>
                        <w:rFonts w:ascii="Times New Roman" w:hAnsi="Times New Roman" w:cs="Times New Roman"/>
                        <w:color w:val="0F243E" w:themeColor="text2" w:themeShade="80"/>
                        <w:sz w:val="26"/>
                        <w:szCs w:val="26"/>
                      </w:rPr>
                      <w:instrText>PAGE  \* Arabic  \* MERGEFORMAT</w:instrText>
                    </w:r>
                    <w:r w:rsidRPr="00447923">
                      <w:rPr>
                        <w:rFonts w:ascii="Times New Roman" w:hAnsi="Times New Roman" w:cs="Times New Roman"/>
                        <w:color w:val="0F243E" w:themeColor="text2" w:themeShade="80"/>
                        <w:sz w:val="26"/>
                        <w:szCs w:val="26"/>
                      </w:rPr>
                      <w:fldChar w:fldCharType="separate"/>
                    </w:r>
                    <w:r w:rsidR="005C30F9">
                      <w:rPr>
                        <w:rFonts w:ascii="Times New Roman" w:hAnsi="Times New Roman" w:cs="Times New Roman"/>
                        <w:noProof/>
                        <w:color w:val="0F243E" w:themeColor="text2" w:themeShade="80"/>
                        <w:sz w:val="26"/>
                        <w:szCs w:val="26"/>
                      </w:rPr>
                      <w:t>10</w:t>
                    </w:r>
                    <w:r w:rsidRPr="00447923">
                      <w:rPr>
                        <w:rFonts w:ascii="Times New Roman" w:hAnsi="Times New Roman" w:cs="Times New Roman"/>
                        <w:color w:val="0F243E" w:themeColor="text2" w:themeShade="80"/>
                        <w:sz w:val="26"/>
                        <w:szCs w:val="26"/>
                      </w:rPr>
                      <w:fldChar w:fldCharType="end"/>
                    </w:r>
                  </w:p>
                </w:txbxContent>
              </v:textbox>
              <w10:wrap anchorx="page" anchory="page"/>
            </v:shape>
          </w:pict>
        </mc:Fallback>
      </mc:AlternateContent>
    </w:r>
  </w:p>
  <w:p w14:paraId="386EF370" w14:textId="77777777" w:rsidR="00517B66" w:rsidRDefault="00517B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0E0C0E" w14:textId="77777777" w:rsidR="00081ADC" w:rsidRDefault="00081ADC" w:rsidP="00542CAD">
      <w:pPr>
        <w:spacing w:after="0" w:line="240" w:lineRule="auto"/>
      </w:pPr>
      <w:r>
        <w:separator/>
      </w:r>
    </w:p>
  </w:footnote>
  <w:footnote w:type="continuationSeparator" w:id="0">
    <w:p w14:paraId="12C13388" w14:textId="77777777" w:rsidR="00081ADC" w:rsidRDefault="00081ADC" w:rsidP="00542C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8CEF8" w14:textId="77777777" w:rsidR="00925FFB" w:rsidRDefault="00925FFB">
    <w:pPr>
      <w:pStyle w:val="Nagwek"/>
    </w:pPr>
    <w:r>
      <w:ptab w:relativeTo="margin" w:alignment="left" w:leader="none"/>
    </w:r>
  </w:p>
  <w:p w14:paraId="48C8E16D" w14:textId="38CAA199" w:rsidR="00925FFB" w:rsidRDefault="000E1537" w:rsidP="00054EBC">
    <w:pPr>
      <w:pStyle w:val="Nagwek"/>
      <w:jc w:val="right"/>
    </w:pPr>
    <w:r w:rsidRPr="00F23568">
      <w:rPr>
        <w:rFonts w:ascii="Times New Roman" w:eastAsia="Calibri" w:hAnsi="Times New Roman"/>
        <w:noProof/>
        <w:color w:val="00000A"/>
        <w:shd w:val="clear" w:color="auto" w:fill="FFFFFF"/>
      </w:rPr>
      <w:drawing>
        <wp:inline distT="0" distB="0" distL="0" distR="0" wp14:anchorId="50A62FF7" wp14:editId="40B3032E">
          <wp:extent cx="5760720" cy="580013"/>
          <wp:effectExtent l="0" t="0" r="0" b="0"/>
          <wp:docPr id="82401686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80013"/>
                  </a:xfrm>
                  <a:prstGeom prst="rect">
                    <a:avLst/>
                  </a:prstGeom>
                  <a:noFill/>
                  <a:ln>
                    <a:noFill/>
                  </a:ln>
                </pic:spPr>
              </pic:pic>
            </a:graphicData>
          </a:graphic>
        </wp:inline>
      </w:drawing>
    </w:r>
    <w:r w:rsidR="00925FFB">
      <w:ptab w:relativeTo="margin" w:alignment="center" w:leader="none"/>
    </w:r>
    <w:r w:rsidR="00925FFB">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F0143"/>
    <w:multiLevelType w:val="hybridMultilevel"/>
    <w:tmpl w:val="245EAF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CA4C95"/>
    <w:multiLevelType w:val="hybridMultilevel"/>
    <w:tmpl w:val="66647154"/>
    <w:lvl w:ilvl="0" w:tplc="ACCCBDC0">
      <w:start w:val="1"/>
      <w:numFmt w:val="lowerLetter"/>
      <w:lvlText w:val="%1)"/>
      <w:lvlJc w:val="left"/>
      <w:pPr>
        <w:ind w:left="144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5930C0"/>
    <w:multiLevelType w:val="hybridMultilevel"/>
    <w:tmpl w:val="F2D21EDE"/>
    <w:lvl w:ilvl="0" w:tplc="ACCCBDC0">
      <w:start w:val="1"/>
      <w:numFmt w:val="lowerLetter"/>
      <w:lvlText w:val="%1)"/>
      <w:lvlJc w:val="left"/>
      <w:pPr>
        <w:ind w:left="144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D25168"/>
    <w:multiLevelType w:val="hybridMultilevel"/>
    <w:tmpl w:val="9AE4AD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6C5436"/>
    <w:multiLevelType w:val="hybridMultilevel"/>
    <w:tmpl w:val="5492FEC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D105F2"/>
    <w:multiLevelType w:val="hybridMultilevel"/>
    <w:tmpl w:val="DD8A7BDE"/>
    <w:lvl w:ilvl="0" w:tplc="0415000F">
      <w:start w:val="1"/>
      <w:numFmt w:val="decimal"/>
      <w:lvlText w:val="%1."/>
      <w:lvlJc w:val="left"/>
      <w:pPr>
        <w:ind w:left="786"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B74BAC"/>
    <w:multiLevelType w:val="hybridMultilevel"/>
    <w:tmpl w:val="BA1076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5B236D"/>
    <w:multiLevelType w:val="hybridMultilevel"/>
    <w:tmpl w:val="C928928C"/>
    <w:lvl w:ilvl="0" w:tplc="FFFFFFFF">
      <w:start w:val="1"/>
      <w:numFmt w:val="lowerLetter"/>
      <w:lvlText w:val="%1)"/>
      <w:lvlJc w:val="left"/>
      <w:pPr>
        <w:ind w:left="720" w:hanging="360"/>
      </w:pPr>
    </w:lvl>
    <w:lvl w:ilvl="1" w:tplc="711EEFC2">
      <w:start w:val="1"/>
      <w:numFmt w:val="lowerLetter"/>
      <w:lvlText w:val="%2)"/>
      <w:lvlJc w:val="left"/>
      <w:pPr>
        <w:ind w:left="1440" w:hanging="360"/>
      </w:pPr>
      <w:rPr>
        <w:rFonts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9B38A1"/>
    <w:multiLevelType w:val="multilevel"/>
    <w:tmpl w:val="0C241C76"/>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1C0106AD"/>
    <w:multiLevelType w:val="hybridMultilevel"/>
    <w:tmpl w:val="0612430E"/>
    <w:lvl w:ilvl="0" w:tplc="7862CB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4E5FA6"/>
    <w:multiLevelType w:val="hybridMultilevel"/>
    <w:tmpl w:val="2BE8CC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13660A"/>
    <w:multiLevelType w:val="hybridMultilevel"/>
    <w:tmpl w:val="C3681A00"/>
    <w:lvl w:ilvl="0" w:tplc="ACCCBDC0">
      <w:start w:val="1"/>
      <w:numFmt w:val="lowerLetter"/>
      <w:lvlText w:val="%1)"/>
      <w:lvlJc w:val="left"/>
      <w:pPr>
        <w:ind w:left="144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9C5672"/>
    <w:multiLevelType w:val="hybridMultilevel"/>
    <w:tmpl w:val="1F7EA1B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15:restartNumberingAfterBreak="0">
    <w:nsid w:val="28D23DA3"/>
    <w:multiLevelType w:val="hybridMultilevel"/>
    <w:tmpl w:val="9E92BE04"/>
    <w:lvl w:ilvl="0" w:tplc="C80E5D0A">
      <w:start w:val="1"/>
      <w:numFmt w:val="lowerLetter"/>
      <w:lvlText w:val="%1."/>
      <w:lvlJc w:val="left"/>
      <w:pPr>
        <w:ind w:left="338" w:hanging="360"/>
      </w:pPr>
      <w:rPr>
        <w:rFonts w:hint="default"/>
      </w:rPr>
    </w:lvl>
    <w:lvl w:ilvl="1" w:tplc="04150019" w:tentative="1">
      <w:start w:val="1"/>
      <w:numFmt w:val="lowerLetter"/>
      <w:lvlText w:val="%2."/>
      <w:lvlJc w:val="left"/>
      <w:pPr>
        <w:ind w:left="1058" w:hanging="360"/>
      </w:pPr>
    </w:lvl>
    <w:lvl w:ilvl="2" w:tplc="0415001B" w:tentative="1">
      <w:start w:val="1"/>
      <w:numFmt w:val="lowerRoman"/>
      <w:lvlText w:val="%3."/>
      <w:lvlJc w:val="right"/>
      <w:pPr>
        <w:ind w:left="1778" w:hanging="180"/>
      </w:pPr>
    </w:lvl>
    <w:lvl w:ilvl="3" w:tplc="0415000F" w:tentative="1">
      <w:start w:val="1"/>
      <w:numFmt w:val="decimal"/>
      <w:lvlText w:val="%4."/>
      <w:lvlJc w:val="left"/>
      <w:pPr>
        <w:ind w:left="2498" w:hanging="360"/>
      </w:pPr>
    </w:lvl>
    <w:lvl w:ilvl="4" w:tplc="04150019" w:tentative="1">
      <w:start w:val="1"/>
      <w:numFmt w:val="lowerLetter"/>
      <w:lvlText w:val="%5."/>
      <w:lvlJc w:val="left"/>
      <w:pPr>
        <w:ind w:left="3218" w:hanging="360"/>
      </w:pPr>
    </w:lvl>
    <w:lvl w:ilvl="5" w:tplc="0415001B" w:tentative="1">
      <w:start w:val="1"/>
      <w:numFmt w:val="lowerRoman"/>
      <w:lvlText w:val="%6."/>
      <w:lvlJc w:val="right"/>
      <w:pPr>
        <w:ind w:left="3938" w:hanging="180"/>
      </w:pPr>
    </w:lvl>
    <w:lvl w:ilvl="6" w:tplc="0415000F" w:tentative="1">
      <w:start w:val="1"/>
      <w:numFmt w:val="decimal"/>
      <w:lvlText w:val="%7."/>
      <w:lvlJc w:val="left"/>
      <w:pPr>
        <w:ind w:left="4658" w:hanging="360"/>
      </w:pPr>
    </w:lvl>
    <w:lvl w:ilvl="7" w:tplc="04150019" w:tentative="1">
      <w:start w:val="1"/>
      <w:numFmt w:val="lowerLetter"/>
      <w:lvlText w:val="%8."/>
      <w:lvlJc w:val="left"/>
      <w:pPr>
        <w:ind w:left="5378" w:hanging="360"/>
      </w:pPr>
    </w:lvl>
    <w:lvl w:ilvl="8" w:tplc="0415001B" w:tentative="1">
      <w:start w:val="1"/>
      <w:numFmt w:val="lowerRoman"/>
      <w:lvlText w:val="%9."/>
      <w:lvlJc w:val="right"/>
      <w:pPr>
        <w:ind w:left="6098" w:hanging="180"/>
      </w:pPr>
    </w:lvl>
  </w:abstractNum>
  <w:abstractNum w:abstractNumId="14" w15:restartNumberingAfterBreak="0">
    <w:nsid w:val="2A7F78CC"/>
    <w:multiLevelType w:val="hybridMultilevel"/>
    <w:tmpl w:val="17465710"/>
    <w:lvl w:ilvl="0" w:tplc="ACCCBDC0">
      <w:start w:val="1"/>
      <w:numFmt w:val="lowerLetter"/>
      <w:lvlText w:val="%1)"/>
      <w:lvlJc w:val="left"/>
      <w:pPr>
        <w:ind w:left="144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E96AEF"/>
    <w:multiLevelType w:val="hybridMultilevel"/>
    <w:tmpl w:val="229895DE"/>
    <w:lvl w:ilvl="0" w:tplc="ACCCBDC0">
      <w:start w:val="1"/>
      <w:numFmt w:val="lowerLetter"/>
      <w:lvlText w:val="%1)"/>
      <w:lvlJc w:val="left"/>
      <w:pPr>
        <w:ind w:left="144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EA7490"/>
    <w:multiLevelType w:val="hybridMultilevel"/>
    <w:tmpl w:val="65CA56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CDF2C34"/>
    <w:multiLevelType w:val="hybridMultilevel"/>
    <w:tmpl w:val="FB020EAC"/>
    <w:lvl w:ilvl="0" w:tplc="FCD40E0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E53A13"/>
    <w:multiLevelType w:val="hybridMultilevel"/>
    <w:tmpl w:val="BB38FD14"/>
    <w:lvl w:ilvl="0" w:tplc="7862CB1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B7B1C97"/>
    <w:multiLevelType w:val="hybridMultilevel"/>
    <w:tmpl w:val="F1A018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22282E"/>
    <w:multiLevelType w:val="hybridMultilevel"/>
    <w:tmpl w:val="FA7E74FE"/>
    <w:lvl w:ilvl="0" w:tplc="04150017">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07A505C"/>
    <w:multiLevelType w:val="hybridMultilevel"/>
    <w:tmpl w:val="03E6E0D4"/>
    <w:lvl w:ilvl="0" w:tplc="04150017">
      <w:start w:val="1"/>
      <w:numFmt w:val="lowerLetter"/>
      <w:lvlText w:val="%1)"/>
      <w:lvlJc w:val="left"/>
      <w:pPr>
        <w:ind w:left="786"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28F2492"/>
    <w:multiLevelType w:val="hybridMultilevel"/>
    <w:tmpl w:val="59EAF1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7170E7D"/>
    <w:multiLevelType w:val="hybridMultilevel"/>
    <w:tmpl w:val="1E389572"/>
    <w:lvl w:ilvl="0" w:tplc="5694F00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DC6AA6"/>
    <w:multiLevelType w:val="hybridMultilevel"/>
    <w:tmpl w:val="6A304628"/>
    <w:lvl w:ilvl="0" w:tplc="283869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BF5907"/>
    <w:multiLevelType w:val="hybridMultilevel"/>
    <w:tmpl w:val="713684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A0B4D7D"/>
    <w:multiLevelType w:val="hybridMultilevel"/>
    <w:tmpl w:val="0C8CD6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4A9D28A6"/>
    <w:multiLevelType w:val="hybridMultilevel"/>
    <w:tmpl w:val="EF7ADDC4"/>
    <w:lvl w:ilvl="0" w:tplc="A5D8EF24">
      <w:start w:val="1"/>
      <w:numFmt w:val="lowerLetter"/>
      <w:lvlText w:val="%1)"/>
      <w:lvlJc w:val="left"/>
      <w:pPr>
        <w:ind w:left="1068" w:hanging="360"/>
      </w:pPr>
      <w:rPr>
        <w:rFonts w:ascii="Times New Roman" w:eastAsiaTheme="minorEastAsia" w:hAnsi="Times New Roman" w:cs="Times New Roman"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4C4E1022"/>
    <w:multiLevelType w:val="multilevel"/>
    <w:tmpl w:val="2C4A85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D7E1111"/>
    <w:multiLevelType w:val="hybridMultilevel"/>
    <w:tmpl w:val="5BE26BD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09B0CDC"/>
    <w:multiLevelType w:val="hybridMultilevel"/>
    <w:tmpl w:val="E6DE9A50"/>
    <w:lvl w:ilvl="0" w:tplc="C0CCED1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4F1E94"/>
    <w:multiLevelType w:val="hybridMultilevel"/>
    <w:tmpl w:val="22324F4A"/>
    <w:lvl w:ilvl="0" w:tplc="04150019">
      <w:start w:val="4"/>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471B29"/>
    <w:multiLevelType w:val="hybridMultilevel"/>
    <w:tmpl w:val="740A07C8"/>
    <w:lvl w:ilvl="0" w:tplc="ACCCBDC0">
      <w:start w:val="1"/>
      <w:numFmt w:val="lowerLetter"/>
      <w:lvlText w:val="%1)"/>
      <w:lvlJc w:val="left"/>
      <w:pPr>
        <w:ind w:left="144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394EA6"/>
    <w:multiLevelType w:val="hybridMultilevel"/>
    <w:tmpl w:val="086C8DDC"/>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4" w15:restartNumberingAfterBreak="0">
    <w:nsid w:val="60A27D6F"/>
    <w:multiLevelType w:val="hybridMultilevel"/>
    <w:tmpl w:val="4BEC039E"/>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5" w15:restartNumberingAfterBreak="0">
    <w:nsid w:val="60ED3DAA"/>
    <w:multiLevelType w:val="hybridMultilevel"/>
    <w:tmpl w:val="DA08072A"/>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36" w15:restartNumberingAfterBreak="0">
    <w:nsid w:val="6A91024B"/>
    <w:multiLevelType w:val="hybridMultilevel"/>
    <w:tmpl w:val="3A589A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2752DF"/>
    <w:multiLevelType w:val="hybridMultilevel"/>
    <w:tmpl w:val="0CAA1FFA"/>
    <w:lvl w:ilvl="0" w:tplc="ACCCBDC0">
      <w:start w:val="1"/>
      <w:numFmt w:val="lowerLetter"/>
      <w:lvlText w:val="%1)"/>
      <w:lvlJc w:val="left"/>
      <w:pPr>
        <w:ind w:left="144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122A33"/>
    <w:multiLevelType w:val="hybridMultilevel"/>
    <w:tmpl w:val="3B28CFDA"/>
    <w:lvl w:ilvl="0" w:tplc="ACCCBDC0">
      <w:start w:val="1"/>
      <w:numFmt w:val="lowerLetter"/>
      <w:lvlText w:val="%1)"/>
      <w:lvlJc w:val="left"/>
      <w:pPr>
        <w:ind w:left="144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E0024E"/>
    <w:multiLevelType w:val="hybridMultilevel"/>
    <w:tmpl w:val="4BEC039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6F124863"/>
    <w:multiLevelType w:val="multilevel"/>
    <w:tmpl w:val="68DAD4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F892795"/>
    <w:multiLevelType w:val="hybridMultilevel"/>
    <w:tmpl w:val="D6203566"/>
    <w:lvl w:ilvl="0" w:tplc="43185C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DF082B"/>
    <w:multiLevelType w:val="hybridMultilevel"/>
    <w:tmpl w:val="4BEC039E"/>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3" w15:restartNumberingAfterBreak="0">
    <w:nsid w:val="71EF2A00"/>
    <w:multiLevelType w:val="hybridMultilevel"/>
    <w:tmpl w:val="4BEC039E"/>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4" w15:restartNumberingAfterBreak="0">
    <w:nsid w:val="72433964"/>
    <w:multiLevelType w:val="hybridMultilevel"/>
    <w:tmpl w:val="E1F4D56E"/>
    <w:lvl w:ilvl="0" w:tplc="ACCCBDC0">
      <w:start w:val="1"/>
      <w:numFmt w:val="lowerLetter"/>
      <w:lvlText w:val="%1)"/>
      <w:lvlJc w:val="left"/>
      <w:pPr>
        <w:ind w:left="144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4A6B6D"/>
    <w:multiLevelType w:val="hybridMultilevel"/>
    <w:tmpl w:val="4BEC039E"/>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6" w15:restartNumberingAfterBreak="0">
    <w:nsid w:val="763D5158"/>
    <w:multiLevelType w:val="hybridMultilevel"/>
    <w:tmpl w:val="BA3C3D9E"/>
    <w:lvl w:ilvl="0" w:tplc="20DCEF7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330A2D"/>
    <w:multiLevelType w:val="hybridMultilevel"/>
    <w:tmpl w:val="97F6221C"/>
    <w:lvl w:ilvl="0" w:tplc="99084034">
      <w:start w:val="1"/>
      <w:numFmt w:val="decimal"/>
      <w:lvlText w:val="%1."/>
      <w:lvlJc w:val="left"/>
      <w:pPr>
        <w:ind w:left="720" w:hanging="360"/>
      </w:pPr>
      <w:rPr>
        <w:rFonts w:cs="Times New Roman" w:hint="default"/>
        <w:b/>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93B2AE1"/>
    <w:multiLevelType w:val="hybridMultilevel"/>
    <w:tmpl w:val="5492FEC4"/>
    <w:lvl w:ilvl="0" w:tplc="73700D6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96609AD"/>
    <w:multiLevelType w:val="hybridMultilevel"/>
    <w:tmpl w:val="B53A18F8"/>
    <w:lvl w:ilvl="0" w:tplc="2D66E9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805893"/>
    <w:multiLevelType w:val="hybridMultilevel"/>
    <w:tmpl w:val="94864580"/>
    <w:lvl w:ilvl="0" w:tplc="4D96FBC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AF143B"/>
    <w:multiLevelType w:val="hybridMultilevel"/>
    <w:tmpl w:val="8E1EA0C4"/>
    <w:lvl w:ilvl="0" w:tplc="ACCCBDC0">
      <w:start w:val="1"/>
      <w:numFmt w:val="lowerLetter"/>
      <w:lvlText w:val="%1)"/>
      <w:lvlJc w:val="left"/>
      <w:pPr>
        <w:ind w:left="144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FB6CC6"/>
    <w:multiLevelType w:val="hybridMultilevel"/>
    <w:tmpl w:val="649892E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num w:numId="1" w16cid:durableId="1060638513">
    <w:abstractNumId w:val="5"/>
  </w:num>
  <w:num w:numId="2" w16cid:durableId="996806498">
    <w:abstractNumId w:val="47"/>
  </w:num>
  <w:num w:numId="3" w16cid:durableId="775371849">
    <w:abstractNumId w:val="27"/>
  </w:num>
  <w:num w:numId="4" w16cid:durableId="1426221902">
    <w:abstractNumId w:val="25"/>
  </w:num>
  <w:num w:numId="5" w16cid:durableId="1998722190">
    <w:abstractNumId w:val="19"/>
  </w:num>
  <w:num w:numId="6" w16cid:durableId="1445614001">
    <w:abstractNumId w:val="29"/>
  </w:num>
  <w:num w:numId="7" w16cid:durableId="1258637791">
    <w:abstractNumId w:val="3"/>
  </w:num>
  <w:num w:numId="8" w16cid:durableId="472602932">
    <w:abstractNumId w:val="13"/>
  </w:num>
  <w:num w:numId="9" w16cid:durableId="1050306004">
    <w:abstractNumId w:val="12"/>
  </w:num>
  <w:num w:numId="10" w16cid:durableId="2017076338">
    <w:abstractNumId w:val="22"/>
  </w:num>
  <w:num w:numId="11" w16cid:durableId="2092123303">
    <w:abstractNumId w:val="52"/>
  </w:num>
  <w:num w:numId="12" w16cid:durableId="421805385">
    <w:abstractNumId w:val="31"/>
  </w:num>
  <w:num w:numId="13" w16cid:durableId="1830366826">
    <w:abstractNumId w:val="40"/>
  </w:num>
  <w:num w:numId="14" w16cid:durableId="248513592">
    <w:abstractNumId w:val="9"/>
  </w:num>
  <w:num w:numId="15" w16cid:durableId="1402798489">
    <w:abstractNumId w:val="35"/>
  </w:num>
  <w:num w:numId="16" w16cid:durableId="331418426">
    <w:abstractNumId w:val="26"/>
  </w:num>
  <w:num w:numId="17" w16cid:durableId="1031689797">
    <w:abstractNumId w:val="0"/>
  </w:num>
  <w:num w:numId="18" w16cid:durableId="679505022">
    <w:abstractNumId w:val="8"/>
  </w:num>
  <w:num w:numId="19" w16cid:durableId="45573981">
    <w:abstractNumId w:val="36"/>
  </w:num>
  <w:num w:numId="20" w16cid:durableId="1963420986">
    <w:abstractNumId w:val="7"/>
  </w:num>
  <w:num w:numId="21" w16cid:durableId="107511755">
    <w:abstractNumId w:val="38"/>
  </w:num>
  <w:num w:numId="22" w16cid:durableId="1703358276">
    <w:abstractNumId w:val="2"/>
  </w:num>
  <w:num w:numId="23" w16cid:durableId="693388881">
    <w:abstractNumId w:val="32"/>
  </w:num>
  <w:num w:numId="24" w16cid:durableId="1331563661">
    <w:abstractNumId w:val="14"/>
  </w:num>
  <w:num w:numId="25" w16cid:durableId="1251231389">
    <w:abstractNumId w:val="11"/>
  </w:num>
  <w:num w:numId="26" w16cid:durableId="541475546">
    <w:abstractNumId w:val="44"/>
  </w:num>
  <w:num w:numId="27" w16cid:durableId="1848860060">
    <w:abstractNumId w:val="51"/>
  </w:num>
  <w:num w:numId="28" w16cid:durableId="1735735299">
    <w:abstractNumId w:val="1"/>
  </w:num>
  <w:num w:numId="29" w16cid:durableId="1264679956">
    <w:abstractNumId w:val="37"/>
  </w:num>
  <w:num w:numId="30" w16cid:durableId="1696618082">
    <w:abstractNumId w:val="15"/>
  </w:num>
  <w:num w:numId="31" w16cid:durableId="745341254">
    <w:abstractNumId w:val="16"/>
  </w:num>
  <w:num w:numId="32" w16cid:durableId="66806816">
    <w:abstractNumId w:val="6"/>
  </w:num>
  <w:num w:numId="33" w16cid:durableId="1897816026">
    <w:abstractNumId w:val="46"/>
  </w:num>
  <w:num w:numId="34" w16cid:durableId="1975521302">
    <w:abstractNumId w:val="24"/>
  </w:num>
  <w:num w:numId="35" w16cid:durableId="468210221">
    <w:abstractNumId w:val="30"/>
  </w:num>
  <w:num w:numId="36" w16cid:durableId="968243423">
    <w:abstractNumId w:val="50"/>
  </w:num>
  <w:num w:numId="37" w16cid:durableId="52122545">
    <w:abstractNumId w:val="41"/>
  </w:num>
  <w:num w:numId="38" w16cid:durableId="1876887206">
    <w:abstractNumId w:val="23"/>
  </w:num>
  <w:num w:numId="39" w16cid:durableId="1550998659">
    <w:abstractNumId w:val="33"/>
  </w:num>
  <w:num w:numId="40" w16cid:durableId="1627201444">
    <w:abstractNumId w:val="20"/>
  </w:num>
  <w:num w:numId="41" w16cid:durableId="1511410777">
    <w:abstractNumId w:val="17"/>
  </w:num>
  <w:num w:numId="42" w16cid:durableId="1825077306">
    <w:abstractNumId w:val="48"/>
  </w:num>
  <w:num w:numId="43" w16cid:durableId="1423986164">
    <w:abstractNumId w:val="4"/>
  </w:num>
  <w:num w:numId="44" w16cid:durableId="1967662786">
    <w:abstractNumId w:val="18"/>
  </w:num>
  <w:num w:numId="45" w16cid:durableId="777407275">
    <w:abstractNumId w:val="21"/>
  </w:num>
  <w:num w:numId="46" w16cid:durableId="446782196">
    <w:abstractNumId w:val="39"/>
  </w:num>
  <w:num w:numId="47" w16cid:durableId="2103530251">
    <w:abstractNumId w:val="42"/>
  </w:num>
  <w:num w:numId="48" w16cid:durableId="124736866">
    <w:abstractNumId w:val="43"/>
  </w:num>
  <w:num w:numId="49" w16cid:durableId="199518380">
    <w:abstractNumId w:val="45"/>
  </w:num>
  <w:num w:numId="50" w16cid:durableId="1705524003">
    <w:abstractNumId w:val="34"/>
  </w:num>
  <w:num w:numId="51" w16cid:durableId="740981390">
    <w:abstractNumId w:val="49"/>
  </w:num>
  <w:num w:numId="52" w16cid:durableId="1613053736">
    <w:abstractNumId w:val="28"/>
  </w:num>
  <w:num w:numId="53" w16cid:durableId="377751379">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CAD"/>
    <w:rsid w:val="00004308"/>
    <w:rsid w:val="00005185"/>
    <w:rsid w:val="00010660"/>
    <w:rsid w:val="00010F00"/>
    <w:rsid w:val="0001603A"/>
    <w:rsid w:val="00026E1A"/>
    <w:rsid w:val="000311A1"/>
    <w:rsid w:val="0003240F"/>
    <w:rsid w:val="00040447"/>
    <w:rsid w:val="00042348"/>
    <w:rsid w:val="00046045"/>
    <w:rsid w:val="000472A5"/>
    <w:rsid w:val="00050505"/>
    <w:rsid w:val="000527FE"/>
    <w:rsid w:val="00054EBC"/>
    <w:rsid w:val="000576E1"/>
    <w:rsid w:val="000666C6"/>
    <w:rsid w:val="00081ADC"/>
    <w:rsid w:val="00092EBA"/>
    <w:rsid w:val="00093E1E"/>
    <w:rsid w:val="000A2FD0"/>
    <w:rsid w:val="000A7EF8"/>
    <w:rsid w:val="000C4BA0"/>
    <w:rsid w:val="000C684C"/>
    <w:rsid w:val="000E1537"/>
    <w:rsid w:val="000F0D2A"/>
    <w:rsid w:val="000F0F05"/>
    <w:rsid w:val="000F1309"/>
    <w:rsid w:val="000F3D7D"/>
    <w:rsid w:val="001009AC"/>
    <w:rsid w:val="0011239B"/>
    <w:rsid w:val="0012343A"/>
    <w:rsid w:val="001246ED"/>
    <w:rsid w:val="00133836"/>
    <w:rsid w:val="00134630"/>
    <w:rsid w:val="001470EA"/>
    <w:rsid w:val="0015738B"/>
    <w:rsid w:val="00160046"/>
    <w:rsid w:val="00167197"/>
    <w:rsid w:val="001671F1"/>
    <w:rsid w:val="0018554B"/>
    <w:rsid w:val="00187285"/>
    <w:rsid w:val="0019147C"/>
    <w:rsid w:val="00191E72"/>
    <w:rsid w:val="001B0CCB"/>
    <w:rsid w:val="001B22B3"/>
    <w:rsid w:val="001D7865"/>
    <w:rsid w:val="001D7E6A"/>
    <w:rsid w:val="001F02BC"/>
    <w:rsid w:val="001F40DA"/>
    <w:rsid w:val="002030F2"/>
    <w:rsid w:val="00203796"/>
    <w:rsid w:val="00225C0C"/>
    <w:rsid w:val="002421FD"/>
    <w:rsid w:val="00250EC8"/>
    <w:rsid w:val="00265409"/>
    <w:rsid w:val="002656D8"/>
    <w:rsid w:val="002672D3"/>
    <w:rsid w:val="002710B4"/>
    <w:rsid w:val="00272D0F"/>
    <w:rsid w:val="00274042"/>
    <w:rsid w:val="00276282"/>
    <w:rsid w:val="002770E2"/>
    <w:rsid w:val="002827B2"/>
    <w:rsid w:val="00282D24"/>
    <w:rsid w:val="00296A07"/>
    <w:rsid w:val="002B0FF4"/>
    <w:rsid w:val="002B1FCA"/>
    <w:rsid w:val="002C2495"/>
    <w:rsid w:val="002C5B00"/>
    <w:rsid w:val="002D15C4"/>
    <w:rsid w:val="002D1D9D"/>
    <w:rsid w:val="002D2949"/>
    <w:rsid w:val="002D7B9B"/>
    <w:rsid w:val="002F1E82"/>
    <w:rsid w:val="003057C1"/>
    <w:rsid w:val="00312E43"/>
    <w:rsid w:val="00320000"/>
    <w:rsid w:val="003233BF"/>
    <w:rsid w:val="00324F9A"/>
    <w:rsid w:val="003335B8"/>
    <w:rsid w:val="00337695"/>
    <w:rsid w:val="0035005E"/>
    <w:rsid w:val="00350BF6"/>
    <w:rsid w:val="0035280F"/>
    <w:rsid w:val="00352A55"/>
    <w:rsid w:val="00377998"/>
    <w:rsid w:val="003829D6"/>
    <w:rsid w:val="00383A6C"/>
    <w:rsid w:val="00387C8F"/>
    <w:rsid w:val="00397C8D"/>
    <w:rsid w:val="003B2D0D"/>
    <w:rsid w:val="003B3393"/>
    <w:rsid w:val="003B566A"/>
    <w:rsid w:val="003C3700"/>
    <w:rsid w:val="003C42D3"/>
    <w:rsid w:val="003D3DF3"/>
    <w:rsid w:val="003E026D"/>
    <w:rsid w:val="003E65A6"/>
    <w:rsid w:val="003F031B"/>
    <w:rsid w:val="003F433B"/>
    <w:rsid w:val="004105C1"/>
    <w:rsid w:val="004164D0"/>
    <w:rsid w:val="0043078A"/>
    <w:rsid w:val="004307B4"/>
    <w:rsid w:val="004329BA"/>
    <w:rsid w:val="00436243"/>
    <w:rsid w:val="004365BA"/>
    <w:rsid w:val="0043729F"/>
    <w:rsid w:val="00443C23"/>
    <w:rsid w:val="00444A32"/>
    <w:rsid w:val="00447923"/>
    <w:rsid w:val="00452E14"/>
    <w:rsid w:val="00461D78"/>
    <w:rsid w:val="0046292F"/>
    <w:rsid w:val="00462C7A"/>
    <w:rsid w:val="00472A01"/>
    <w:rsid w:val="00474E34"/>
    <w:rsid w:val="00481025"/>
    <w:rsid w:val="004816D3"/>
    <w:rsid w:val="00482ED8"/>
    <w:rsid w:val="00485572"/>
    <w:rsid w:val="004A2B6B"/>
    <w:rsid w:val="004A5624"/>
    <w:rsid w:val="004A6265"/>
    <w:rsid w:val="004A7D60"/>
    <w:rsid w:val="004B2E62"/>
    <w:rsid w:val="004F4C5A"/>
    <w:rsid w:val="004F5C12"/>
    <w:rsid w:val="004F70A8"/>
    <w:rsid w:val="0050211A"/>
    <w:rsid w:val="00517B66"/>
    <w:rsid w:val="005202A3"/>
    <w:rsid w:val="005257B0"/>
    <w:rsid w:val="00533450"/>
    <w:rsid w:val="00542CAD"/>
    <w:rsid w:val="00560DE4"/>
    <w:rsid w:val="00561C4A"/>
    <w:rsid w:val="005671FD"/>
    <w:rsid w:val="005740D4"/>
    <w:rsid w:val="005835D1"/>
    <w:rsid w:val="00586D49"/>
    <w:rsid w:val="005876F0"/>
    <w:rsid w:val="0059190F"/>
    <w:rsid w:val="005A1109"/>
    <w:rsid w:val="005A22F2"/>
    <w:rsid w:val="005A4C9A"/>
    <w:rsid w:val="005B19CD"/>
    <w:rsid w:val="005B25F7"/>
    <w:rsid w:val="005B28DE"/>
    <w:rsid w:val="005B51E5"/>
    <w:rsid w:val="005B6B9E"/>
    <w:rsid w:val="005C30F9"/>
    <w:rsid w:val="005C38A6"/>
    <w:rsid w:val="005C5623"/>
    <w:rsid w:val="005C714A"/>
    <w:rsid w:val="005D4C16"/>
    <w:rsid w:val="005E0FF5"/>
    <w:rsid w:val="005E1D7F"/>
    <w:rsid w:val="005E4977"/>
    <w:rsid w:val="005E7739"/>
    <w:rsid w:val="005F05BE"/>
    <w:rsid w:val="00601923"/>
    <w:rsid w:val="006057FB"/>
    <w:rsid w:val="00607CF8"/>
    <w:rsid w:val="0062086B"/>
    <w:rsid w:val="00625C29"/>
    <w:rsid w:val="00626578"/>
    <w:rsid w:val="00626C17"/>
    <w:rsid w:val="00635803"/>
    <w:rsid w:val="006403BB"/>
    <w:rsid w:val="0064420F"/>
    <w:rsid w:val="00653907"/>
    <w:rsid w:val="00655CC0"/>
    <w:rsid w:val="00676D82"/>
    <w:rsid w:val="00681031"/>
    <w:rsid w:val="006821EB"/>
    <w:rsid w:val="006A1D4A"/>
    <w:rsid w:val="006A6BAD"/>
    <w:rsid w:val="006B4B9E"/>
    <w:rsid w:val="006D1582"/>
    <w:rsid w:val="006F121E"/>
    <w:rsid w:val="006F190E"/>
    <w:rsid w:val="00706B50"/>
    <w:rsid w:val="00710B63"/>
    <w:rsid w:val="00715E06"/>
    <w:rsid w:val="007219E0"/>
    <w:rsid w:val="007351D6"/>
    <w:rsid w:val="00736877"/>
    <w:rsid w:val="007376EA"/>
    <w:rsid w:val="00740534"/>
    <w:rsid w:val="00741AAB"/>
    <w:rsid w:val="00742CDC"/>
    <w:rsid w:val="007478C9"/>
    <w:rsid w:val="00750EE7"/>
    <w:rsid w:val="00754353"/>
    <w:rsid w:val="00757B88"/>
    <w:rsid w:val="00760A7C"/>
    <w:rsid w:val="00765287"/>
    <w:rsid w:val="0076536B"/>
    <w:rsid w:val="007800A5"/>
    <w:rsid w:val="00790204"/>
    <w:rsid w:val="007A08F1"/>
    <w:rsid w:val="007B1880"/>
    <w:rsid w:val="007C551A"/>
    <w:rsid w:val="007E07A5"/>
    <w:rsid w:val="007E166F"/>
    <w:rsid w:val="007F592F"/>
    <w:rsid w:val="007F6366"/>
    <w:rsid w:val="0080285F"/>
    <w:rsid w:val="00802B9C"/>
    <w:rsid w:val="00807658"/>
    <w:rsid w:val="00811FDE"/>
    <w:rsid w:val="00812861"/>
    <w:rsid w:val="0081375D"/>
    <w:rsid w:val="00814AC0"/>
    <w:rsid w:val="00822A35"/>
    <w:rsid w:val="00831943"/>
    <w:rsid w:val="00834124"/>
    <w:rsid w:val="00835465"/>
    <w:rsid w:val="00837AE8"/>
    <w:rsid w:val="0085408A"/>
    <w:rsid w:val="00870095"/>
    <w:rsid w:val="00871473"/>
    <w:rsid w:val="008838D9"/>
    <w:rsid w:val="00883F97"/>
    <w:rsid w:val="008879C3"/>
    <w:rsid w:val="00892C18"/>
    <w:rsid w:val="008B2EF7"/>
    <w:rsid w:val="008D61B5"/>
    <w:rsid w:val="008D6A20"/>
    <w:rsid w:val="008E1E91"/>
    <w:rsid w:val="008E4F24"/>
    <w:rsid w:val="008F0F5A"/>
    <w:rsid w:val="008F2B5E"/>
    <w:rsid w:val="008F3D78"/>
    <w:rsid w:val="00900569"/>
    <w:rsid w:val="00903077"/>
    <w:rsid w:val="00903C49"/>
    <w:rsid w:val="00906FE1"/>
    <w:rsid w:val="00914575"/>
    <w:rsid w:val="0092263A"/>
    <w:rsid w:val="00924837"/>
    <w:rsid w:val="00925FFB"/>
    <w:rsid w:val="009321B6"/>
    <w:rsid w:val="00942F1B"/>
    <w:rsid w:val="00943B7A"/>
    <w:rsid w:val="00950B1F"/>
    <w:rsid w:val="00967FEE"/>
    <w:rsid w:val="009761AD"/>
    <w:rsid w:val="009867D6"/>
    <w:rsid w:val="00990234"/>
    <w:rsid w:val="00997EA5"/>
    <w:rsid w:val="009A7C38"/>
    <w:rsid w:val="009B1930"/>
    <w:rsid w:val="009B2743"/>
    <w:rsid w:val="009C42CE"/>
    <w:rsid w:val="009C541E"/>
    <w:rsid w:val="009D1A59"/>
    <w:rsid w:val="009E0B45"/>
    <w:rsid w:val="009E1495"/>
    <w:rsid w:val="009E1DD1"/>
    <w:rsid w:val="00A03E9E"/>
    <w:rsid w:val="00A05799"/>
    <w:rsid w:val="00A10C8B"/>
    <w:rsid w:val="00A31845"/>
    <w:rsid w:val="00A35D5C"/>
    <w:rsid w:val="00A4232B"/>
    <w:rsid w:val="00A4298B"/>
    <w:rsid w:val="00A56D9F"/>
    <w:rsid w:val="00A66900"/>
    <w:rsid w:val="00A673E7"/>
    <w:rsid w:val="00A81667"/>
    <w:rsid w:val="00A81EAC"/>
    <w:rsid w:val="00A9380A"/>
    <w:rsid w:val="00A94BDA"/>
    <w:rsid w:val="00AA263E"/>
    <w:rsid w:val="00AA4F4E"/>
    <w:rsid w:val="00AB11AD"/>
    <w:rsid w:val="00AC21D6"/>
    <w:rsid w:val="00AC5AA7"/>
    <w:rsid w:val="00AD2A22"/>
    <w:rsid w:val="00AD3542"/>
    <w:rsid w:val="00AD3A87"/>
    <w:rsid w:val="00AE0958"/>
    <w:rsid w:val="00AE3904"/>
    <w:rsid w:val="00AE618E"/>
    <w:rsid w:val="00AF1493"/>
    <w:rsid w:val="00B006D3"/>
    <w:rsid w:val="00B07570"/>
    <w:rsid w:val="00B07C58"/>
    <w:rsid w:val="00B1194E"/>
    <w:rsid w:val="00B203EE"/>
    <w:rsid w:val="00B31AE1"/>
    <w:rsid w:val="00B431CE"/>
    <w:rsid w:val="00B44EAD"/>
    <w:rsid w:val="00B507B2"/>
    <w:rsid w:val="00B53F6B"/>
    <w:rsid w:val="00B543D0"/>
    <w:rsid w:val="00B71516"/>
    <w:rsid w:val="00B74620"/>
    <w:rsid w:val="00B80140"/>
    <w:rsid w:val="00B81BF2"/>
    <w:rsid w:val="00BA0805"/>
    <w:rsid w:val="00BA1864"/>
    <w:rsid w:val="00BA1BFF"/>
    <w:rsid w:val="00BA3C49"/>
    <w:rsid w:val="00BD1802"/>
    <w:rsid w:val="00BE03B2"/>
    <w:rsid w:val="00BE2E1F"/>
    <w:rsid w:val="00BE5AC0"/>
    <w:rsid w:val="00BF1461"/>
    <w:rsid w:val="00BF1FD2"/>
    <w:rsid w:val="00C1101E"/>
    <w:rsid w:val="00C12F22"/>
    <w:rsid w:val="00C13200"/>
    <w:rsid w:val="00C1585A"/>
    <w:rsid w:val="00C17EF3"/>
    <w:rsid w:val="00C22209"/>
    <w:rsid w:val="00C3028E"/>
    <w:rsid w:val="00C55480"/>
    <w:rsid w:val="00C56600"/>
    <w:rsid w:val="00C60CD8"/>
    <w:rsid w:val="00C61A6A"/>
    <w:rsid w:val="00C66766"/>
    <w:rsid w:val="00C8091A"/>
    <w:rsid w:val="00C8140B"/>
    <w:rsid w:val="00C8523E"/>
    <w:rsid w:val="00C870BB"/>
    <w:rsid w:val="00C96492"/>
    <w:rsid w:val="00C966E3"/>
    <w:rsid w:val="00C96D0A"/>
    <w:rsid w:val="00CA239B"/>
    <w:rsid w:val="00CA7D2C"/>
    <w:rsid w:val="00CC176D"/>
    <w:rsid w:val="00CC3FEF"/>
    <w:rsid w:val="00CC7807"/>
    <w:rsid w:val="00CD13DF"/>
    <w:rsid w:val="00CD263A"/>
    <w:rsid w:val="00CD2687"/>
    <w:rsid w:val="00CD3839"/>
    <w:rsid w:val="00CD66A3"/>
    <w:rsid w:val="00CD6837"/>
    <w:rsid w:val="00CE0E99"/>
    <w:rsid w:val="00CE6F52"/>
    <w:rsid w:val="00CE7DF3"/>
    <w:rsid w:val="00CF000E"/>
    <w:rsid w:val="00D07DAF"/>
    <w:rsid w:val="00D12957"/>
    <w:rsid w:val="00D170C3"/>
    <w:rsid w:val="00D24038"/>
    <w:rsid w:val="00D2655C"/>
    <w:rsid w:val="00D27368"/>
    <w:rsid w:val="00D30290"/>
    <w:rsid w:val="00D51DAC"/>
    <w:rsid w:val="00D6280D"/>
    <w:rsid w:val="00D657DC"/>
    <w:rsid w:val="00D66464"/>
    <w:rsid w:val="00D67A56"/>
    <w:rsid w:val="00D73661"/>
    <w:rsid w:val="00D76D52"/>
    <w:rsid w:val="00D80D31"/>
    <w:rsid w:val="00D85C3A"/>
    <w:rsid w:val="00D85F87"/>
    <w:rsid w:val="00D92318"/>
    <w:rsid w:val="00D93146"/>
    <w:rsid w:val="00DA09E1"/>
    <w:rsid w:val="00DA4ADE"/>
    <w:rsid w:val="00DB4187"/>
    <w:rsid w:val="00DB6378"/>
    <w:rsid w:val="00DB700C"/>
    <w:rsid w:val="00DC0F51"/>
    <w:rsid w:val="00DD5800"/>
    <w:rsid w:val="00DE0713"/>
    <w:rsid w:val="00DE6259"/>
    <w:rsid w:val="00DF0EE7"/>
    <w:rsid w:val="00E019DE"/>
    <w:rsid w:val="00E07ED0"/>
    <w:rsid w:val="00E21393"/>
    <w:rsid w:val="00E25A70"/>
    <w:rsid w:val="00E267ED"/>
    <w:rsid w:val="00E27147"/>
    <w:rsid w:val="00E309FF"/>
    <w:rsid w:val="00E4021C"/>
    <w:rsid w:val="00E44EE2"/>
    <w:rsid w:val="00E46C4F"/>
    <w:rsid w:val="00E47E0D"/>
    <w:rsid w:val="00E5074D"/>
    <w:rsid w:val="00E528F9"/>
    <w:rsid w:val="00E60277"/>
    <w:rsid w:val="00E60C7D"/>
    <w:rsid w:val="00E658ED"/>
    <w:rsid w:val="00E6665B"/>
    <w:rsid w:val="00E6790B"/>
    <w:rsid w:val="00E72BCD"/>
    <w:rsid w:val="00E74382"/>
    <w:rsid w:val="00E801E2"/>
    <w:rsid w:val="00E81A40"/>
    <w:rsid w:val="00E83FCF"/>
    <w:rsid w:val="00E850F7"/>
    <w:rsid w:val="00E866D5"/>
    <w:rsid w:val="00E90732"/>
    <w:rsid w:val="00E91C99"/>
    <w:rsid w:val="00E9309E"/>
    <w:rsid w:val="00EA30D1"/>
    <w:rsid w:val="00EA5E92"/>
    <w:rsid w:val="00EA6AC3"/>
    <w:rsid w:val="00EA75F1"/>
    <w:rsid w:val="00ED18A0"/>
    <w:rsid w:val="00ED55F1"/>
    <w:rsid w:val="00EE2AEF"/>
    <w:rsid w:val="00EF0EC0"/>
    <w:rsid w:val="00EF2225"/>
    <w:rsid w:val="00F0131D"/>
    <w:rsid w:val="00F03744"/>
    <w:rsid w:val="00F069E7"/>
    <w:rsid w:val="00F079C1"/>
    <w:rsid w:val="00F12EB2"/>
    <w:rsid w:val="00F36B78"/>
    <w:rsid w:val="00F40A5E"/>
    <w:rsid w:val="00F41F80"/>
    <w:rsid w:val="00F42031"/>
    <w:rsid w:val="00F45AD8"/>
    <w:rsid w:val="00F5598D"/>
    <w:rsid w:val="00F611AE"/>
    <w:rsid w:val="00F72C67"/>
    <w:rsid w:val="00F753D2"/>
    <w:rsid w:val="00F7575E"/>
    <w:rsid w:val="00FB4F1D"/>
    <w:rsid w:val="00FC68A2"/>
    <w:rsid w:val="00FE37BC"/>
    <w:rsid w:val="00FF0D84"/>
    <w:rsid w:val="00FF2221"/>
    <w:rsid w:val="00FF27CB"/>
    <w:rsid w:val="00FF72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94D7CC"/>
  <w15:docId w15:val="{23E75A16-AB6F-4D1E-A899-F9E608E82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C714A"/>
  </w:style>
  <w:style w:type="paragraph" w:styleId="Nagwek7">
    <w:name w:val="heading 7"/>
    <w:basedOn w:val="Normalny"/>
    <w:next w:val="Normalny"/>
    <w:link w:val="Nagwek7Znak"/>
    <w:uiPriority w:val="9"/>
    <w:semiHidden/>
    <w:unhideWhenUsed/>
    <w:qFormat/>
    <w:rsid w:val="00274042"/>
    <w:pPr>
      <w:keepNext/>
      <w:keepLines/>
      <w:widowControl w:val="0"/>
      <w:suppressAutoHyphens/>
      <w:overflowPunct w:val="0"/>
      <w:autoSpaceDE w:val="0"/>
      <w:autoSpaceDN w:val="0"/>
      <w:spacing w:before="40" w:after="0" w:line="240" w:lineRule="auto"/>
      <w:textAlignment w:val="baseline"/>
      <w:outlineLvl w:val="6"/>
    </w:pPr>
    <w:rPr>
      <w:rFonts w:ascii="Calibri" w:eastAsiaTheme="majorEastAsia" w:hAnsi="Calibri" w:cstheme="majorBidi"/>
      <w:color w:val="595959" w:themeColor="text1" w:themeTint="A6"/>
      <w:kern w:val="3"/>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42CA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2CAD"/>
  </w:style>
  <w:style w:type="paragraph" w:styleId="Stopka">
    <w:name w:val="footer"/>
    <w:basedOn w:val="Normalny"/>
    <w:link w:val="StopkaZnak"/>
    <w:uiPriority w:val="99"/>
    <w:unhideWhenUsed/>
    <w:rsid w:val="00542CA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42CAD"/>
  </w:style>
  <w:style w:type="paragraph" w:styleId="Tekstdymka">
    <w:name w:val="Balloon Text"/>
    <w:basedOn w:val="Normalny"/>
    <w:link w:val="TekstdymkaZnak"/>
    <w:uiPriority w:val="99"/>
    <w:semiHidden/>
    <w:unhideWhenUsed/>
    <w:rsid w:val="00542CA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42CAD"/>
    <w:rPr>
      <w:rFonts w:ascii="Tahoma" w:hAnsi="Tahoma" w:cs="Tahoma"/>
      <w:sz w:val="16"/>
      <w:szCs w:val="16"/>
    </w:rPr>
  </w:style>
  <w:style w:type="paragraph" w:styleId="Akapitzlist">
    <w:name w:val="List Paragraph"/>
    <w:aliases w:val="sw tekst,Numerowanie,List Paragraph,Ak list"/>
    <w:basedOn w:val="Normalny"/>
    <w:link w:val="AkapitzlistZnak"/>
    <w:uiPriority w:val="99"/>
    <w:qFormat/>
    <w:rsid w:val="00BF1FD2"/>
    <w:pPr>
      <w:ind w:left="720"/>
      <w:contextualSpacing/>
    </w:pPr>
  </w:style>
  <w:style w:type="character" w:styleId="Odwoaniedokomentarza">
    <w:name w:val="annotation reference"/>
    <w:basedOn w:val="Domylnaczcionkaakapitu"/>
    <w:uiPriority w:val="99"/>
    <w:unhideWhenUsed/>
    <w:rsid w:val="003E026D"/>
    <w:rPr>
      <w:sz w:val="16"/>
      <w:szCs w:val="16"/>
    </w:rPr>
  </w:style>
  <w:style w:type="paragraph" w:styleId="Tekstkomentarza">
    <w:name w:val="annotation text"/>
    <w:basedOn w:val="Normalny"/>
    <w:link w:val="TekstkomentarzaZnak"/>
    <w:uiPriority w:val="99"/>
    <w:unhideWhenUsed/>
    <w:rsid w:val="003E026D"/>
    <w:pPr>
      <w:spacing w:line="240" w:lineRule="auto"/>
    </w:pPr>
    <w:rPr>
      <w:sz w:val="20"/>
      <w:szCs w:val="20"/>
    </w:rPr>
  </w:style>
  <w:style w:type="character" w:customStyle="1" w:styleId="TekstkomentarzaZnak">
    <w:name w:val="Tekst komentarza Znak"/>
    <w:basedOn w:val="Domylnaczcionkaakapitu"/>
    <w:link w:val="Tekstkomentarza"/>
    <w:uiPriority w:val="99"/>
    <w:rsid w:val="003E026D"/>
    <w:rPr>
      <w:sz w:val="20"/>
      <w:szCs w:val="20"/>
    </w:rPr>
  </w:style>
  <w:style w:type="paragraph" w:styleId="Tematkomentarza">
    <w:name w:val="annotation subject"/>
    <w:basedOn w:val="Tekstkomentarza"/>
    <w:next w:val="Tekstkomentarza"/>
    <w:link w:val="TematkomentarzaZnak"/>
    <w:uiPriority w:val="99"/>
    <w:semiHidden/>
    <w:unhideWhenUsed/>
    <w:rsid w:val="003E026D"/>
    <w:rPr>
      <w:b/>
      <w:bCs/>
    </w:rPr>
  </w:style>
  <w:style w:type="character" w:customStyle="1" w:styleId="TematkomentarzaZnak">
    <w:name w:val="Temat komentarza Znak"/>
    <w:basedOn w:val="TekstkomentarzaZnak"/>
    <w:link w:val="Tematkomentarza"/>
    <w:uiPriority w:val="99"/>
    <w:semiHidden/>
    <w:rsid w:val="003E026D"/>
    <w:rPr>
      <w:b/>
      <w:bCs/>
      <w:sz w:val="20"/>
      <w:szCs w:val="20"/>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
    <w:basedOn w:val="Normalny"/>
    <w:link w:val="TekstprzypisudolnegoZnak"/>
    <w:unhideWhenUsed/>
    <w:rsid w:val="00560DE4"/>
    <w:pPr>
      <w:spacing w:after="0" w:line="240" w:lineRule="auto"/>
    </w:pPr>
    <w:rPr>
      <w:rFonts w:ascii="Calibri" w:eastAsia="Calibri" w:hAnsi="Calibri" w:cs="Times New Roman"/>
      <w:sz w:val="20"/>
      <w:szCs w:val="20"/>
      <w:lang w:val="x-none"/>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rsid w:val="00560DE4"/>
    <w:rPr>
      <w:rFonts w:ascii="Calibri" w:eastAsia="Calibri" w:hAnsi="Calibri" w:cs="Times New Roman"/>
      <w:sz w:val="20"/>
      <w:szCs w:val="20"/>
      <w:lang w:val="x-none"/>
    </w:rPr>
  </w:style>
  <w:style w:type="table" w:styleId="Tabela-Siatka">
    <w:name w:val="Table Grid"/>
    <w:basedOn w:val="Standardowy"/>
    <w:uiPriority w:val="39"/>
    <w:rsid w:val="00560DE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semiHidden/>
    <w:unhideWhenUsed/>
    <w:rsid w:val="00560DE4"/>
    <w:rPr>
      <w:vertAlign w:val="superscript"/>
    </w:rPr>
  </w:style>
  <w:style w:type="paragraph" w:customStyle="1" w:styleId="Default">
    <w:name w:val="Default"/>
    <w:rsid w:val="00560DE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sw tekst Znak,Numerowanie Znak,List Paragraph Znak,Ak list Znak"/>
    <w:link w:val="Akapitzlist"/>
    <w:uiPriority w:val="99"/>
    <w:locked/>
    <w:rsid w:val="00560DE4"/>
  </w:style>
  <w:style w:type="character" w:customStyle="1" w:styleId="Brak">
    <w:name w:val="Brak"/>
    <w:rsid w:val="004164D0"/>
  </w:style>
  <w:style w:type="character" w:styleId="Pogrubienie">
    <w:name w:val="Strong"/>
    <w:basedOn w:val="Domylnaczcionkaakapitu"/>
    <w:uiPriority w:val="22"/>
    <w:qFormat/>
    <w:rsid w:val="00C13200"/>
    <w:rPr>
      <w:b/>
      <w:bCs/>
    </w:rPr>
  </w:style>
  <w:style w:type="paragraph" w:styleId="Tekstpodstawowy">
    <w:name w:val="Body Text"/>
    <w:basedOn w:val="Normalny"/>
    <w:link w:val="TekstpodstawowyZnak"/>
    <w:unhideWhenUsed/>
    <w:rsid w:val="000527FE"/>
    <w:pPr>
      <w:suppressAutoHyphens/>
      <w:spacing w:after="0" w:line="240" w:lineRule="auto"/>
      <w:jc w:val="both"/>
    </w:pPr>
    <w:rPr>
      <w:rFonts w:ascii="Times New Roman" w:eastAsia="Times New Roman" w:hAnsi="Times New Roman" w:cs="Calibri"/>
      <w:sz w:val="20"/>
      <w:szCs w:val="20"/>
      <w:lang w:val="en-US" w:eastAsia="ar-SA"/>
    </w:rPr>
  </w:style>
  <w:style w:type="character" w:customStyle="1" w:styleId="TekstpodstawowyZnak">
    <w:name w:val="Tekst podstawowy Znak"/>
    <w:basedOn w:val="Domylnaczcionkaakapitu"/>
    <w:link w:val="Tekstpodstawowy"/>
    <w:rsid w:val="000527FE"/>
    <w:rPr>
      <w:rFonts w:ascii="Times New Roman" w:eastAsia="Times New Roman" w:hAnsi="Times New Roman" w:cs="Calibri"/>
      <w:sz w:val="20"/>
      <w:szCs w:val="20"/>
      <w:lang w:val="en-US" w:eastAsia="ar-SA"/>
    </w:rPr>
  </w:style>
  <w:style w:type="paragraph" w:styleId="Poprawka">
    <w:name w:val="Revision"/>
    <w:hidden/>
    <w:uiPriority w:val="99"/>
    <w:semiHidden/>
    <w:rsid w:val="00320000"/>
    <w:pPr>
      <w:spacing w:after="0" w:line="240" w:lineRule="auto"/>
    </w:pPr>
    <w:rPr>
      <w:rFonts w:eastAsiaTheme="minorEastAsia"/>
      <w:lang w:eastAsia="pl-PL"/>
    </w:rPr>
  </w:style>
  <w:style w:type="paragraph" w:customStyle="1" w:styleId="redniasiatka1akcent21">
    <w:name w:val="Średnia siatka 1 — akcent 21"/>
    <w:basedOn w:val="Normalny"/>
    <w:rsid w:val="00DA4ADE"/>
    <w:pPr>
      <w:suppressAutoHyphens/>
      <w:spacing w:after="0" w:line="240" w:lineRule="auto"/>
      <w:ind w:left="708"/>
    </w:pPr>
    <w:rPr>
      <w:rFonts w:ascii="Times New Roman" w:eastAsia="Times New Roman" w:hAnsi="Times New Roman" w:cs="Calibri"/>
      <w:sz w:val="20"/>
      <w:szCs w:val="20"/>
      <w:lang w:eastAsia="ar-SA"/>
    </w:rPr>
  </w:style>
  <w:style w:type="paragraph" w:customStyle="1" w:styleId="Standard">
    <w:name w:val="Standard"/>
    <w:rsid w:val="00265409"/>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customStyle="1" w:styleId="Heading">
    <w:name w:val="Heading"/>
    <w:basedOn w:val="Normalny"/>
    <w:rsid w:val="00906FE1"/>
    <w:pPr>
      <w:suppressAutoHyphens/>
      <w:spacing w:after="0" w:line="240" w:lineRule="auto"/>
    </w:pPr>
    <w:rPr>
      <w:rFonts w:ascii="Calibri" w:eastAsia="Calibri" w:hAnsi="Calibri" w:cs="Calibri"/>
      <w:color w:val="00000A"/>
      <w:kern w:val="2"/>
      <w:sz w:val="20"/>
      <w:szCs w:val="20"/>
      <w:lang w:eastAsia="zh-CN"/>
    </w:rPr>
  </w:style>
  <w:style w:type="paragraph" w:styleId="NormalnyWeb">
    <w:name w:val="Normal (Web)"/>
    <w:basedOn w:val="Normalny"/>
    <w:uiPriority w:val="99"/>
    <w:unhideWhenUsed/>
    <w:rsid w:val="00A4298B"/>
    <w:pPr>
      <w:spacing w:before="100" w:beforeAutospacing="1" w:after="100" w:afterAutospacing="1" w:line="240" w:lineRule="auto"/>
    </w:pPr>
    <w:rPr>
      <w:rFonts w:ascii="Times New Roman" w:hAnsi="Times New Roman" w:cs="Times New Roman"/>
      <w:color w:val="000000"/>
      <w:sz w:val="24"/>
      <w:szCs w:val="24"/>
      <w:lang w:eastAsia="pl-PL"/>
    </w:rPr>
  </w:style>
  <w:style w:type="character" w:customStyle="1" w:styleId="Nagwek7Znak">
    <w:name w:val="Nagłówek 7 Znak"/>
    <w:basedOn w:val="Domylnaczcionkaakapitu"/>
    <w:link w:val="Nagwek7"/>
    <w:uiPriority w:val="9"/>
    <w:semiHidden/>
    <w:rsid w:val="00274042"/>
    <w:rPr>
      <w:rFonts w:ascii="Calibri" w:eastAsiaTheme="majorEastAsia" w:hAnsi="Calibri" w:cstheme="majorBidi"/>
      <w:color w:val="595959" w:themeColor="text1" w:themeTint="A6"/>
      <w:kern w:val="3"/>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14445">
      <w:bodyDiv w:val="1"/>
      <w:marLeft w:val="0"/>
      <w:marRight w:val="0"/>
      <w:marTop w:val="0"/>
      <w:marBottom w:val="0"/>
      <w:divBdr>
        <w:top w:val="none" w:sz="0" w:space="0" w:color="auto"/>
        <w:left w:val="none" w:sz="0" w:space="0" w:color="auto"/>
        <w:bottom w:val="none" w:sz="0" w:space="0" w:color="auto"/>
        <w:right w:val="none" w:sz="0" w:space="0" w:color="auto"/>
      </w:divBdr>
    </w:div>
    <w:div w:id="505631108">
      <w:bodyDiv w:val="1"/>
      <w:marLeft w:val="0"/>
      <w:marRight w:val="0"/>
      <w:marTop w:val="0"/>
      <w:marBottom w:val="0"/>
      <w:divBdr>
        <w:top w:val="none" w:sz="0" w:space="0" w:color="auto"/>
        <w:left w:val="none" w:sz="0" w:space="0" w:color="auto"/>
        <w:bottom w:val="none" w:sz="0" w:space="0" w:color="auto"/>
        <w:right w:val="none" w:sz="0" w:space="0" w:color="auto"/>
      </w:divBdr>
    </w:div>
    <w:div w:id="951982272">
      <w:bodyDiv w:val="1"/>
      <w:marLeft w:val="0"/>
      <w:marRight w:val="0"/>
      <w:marTop w:val="0"/>
      <w:marBottom w:val="0"/>
      <w:divBdr>
        <w:top w:val="none" w:sz="0" w:space="0" w:color="auto"/>
        <w:left w:val="none" w:sz="0" w:space="0" w:color="auto"/>
        <w:bottom w:val="none" w:sz="0" w:space="0" w:color="auto"/>
        <w:right w:val="none" w:sz="0" w:space="0" w:color="auto"/>
      </w:divBdr>
    </w:div>
    <w:div w:id="1167550332">
      <w:bodyDiv w:val="1"/>
      <w:marLeft w:val="0"/>
      <w:marRight w:val="0"/>
      <w:marTop w:val="0"/>
      <w:marBottom w:val="0"/>
      <w:divBdr>
        <w:top w:val="none" w:sz="0" w:space="0" w:color="auto"/>
        <w:left w:val="none" w:sz="0" w:space="0" w:color="auto"/>
        <w:bottom w:val="none" w:sz="0" w:space="0" w:color="auto"/>
        <w:right w:val="none" w:sz="0" w:space="0" w:color="auto"/>
      </w:divBdr>
    </w:div>
    <w:div w:id="1322778941">
      <w:bodyDiv w:val="1"/>
      <w:marLeft w:val="0"/>
      <w:marRight w:val="0"/>
      <w:marTop w:val="0"/>
      <w:marBottom w:val="0"/>
      <w:divBdr>
        <w:top w:val="none" w:sz="0" w:space="0" w:color="auto"/>
        <w:left w:val="none" w:sz="0" w:space="0" w:color="auto"/>
        <w:bottom w:val="none" w:sz="0" w:space="0" w:color="auto"/>
        <w:right w:val="none" w:sz="0" w:space="0" w:color="auto"/>
      </w:divBdr>
    </w:div>
    <w:div w:id="207476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71A07-F775-4AB7-90E8-02C5AB193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14</Pages>
  <Words>2994</Words>
  <Characters>17965</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zyndul</dc:creator>
  <cp:lastModifiedBy>Katarzyna Zdonek</cp:lastModifiedBy>
  <cp:revision>16</cp:revision>
  <cp:lastPrinted>2020-12-07T11:58:00Z</cp:lastPrinted>
  <dcterms:created xsi:type="dcterms:W3CDTF">2025-10-29T07:28:00Z</dcterms:created>
  <dcterms:modified xsi:type="dcterms:W3CDTF">2025-12-04T15:24:00Z</dcterms:modified>
</cp:coreProperties>
</file>